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8263" w14:textId="77777777" w:rsidR="00BD2792" w:rsidRPr="00DF489A" w:rsidRDefault="006F0E4E" w:rsidP="003727E1">
      <w:pPr>
        <w:spacing w:after="0" w:line="300" w:lineRule="exact"/>
        <w:rPr>
          <w:rFonts w:ascii="Tahoma" w:eastAsia="Times New Roman" w:hAnsi="Tahoma" w:cs="Tahoma"/>
          <w:bCs/>
          <w:color w:val="000000"/>
          <w:sz w:val="21"/>
          <w:szCs w:val="21"/>
        </w:rPr>
      </w:pPr>
      <w:r w:rsidRPr="00DF489A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06084C" w:rsidRPr="00DF489A">
        <w:rPr>
          <w:rFonts w:ascii="Tahoma" w:eastAsia="Times New Roman" w:hAnsi="Tahoma" w:cs="Tahoma"/>
          <w:b/>
          <w:color w:val="000000"/>
          <w:sz w:val="21"/>
          <w:szCs w:val="21"/>
        </w:rPr>
        <w:t>СОГЛАСИЕ</w:t>
      </w:r>
      <w:r w:rsidRPr="00DF489A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]</w:t>
      </w:r>
      <w:r w:rsidR="0006084C" w:rsidRPr="00DF489A">
        <w:rPr>
          <w:rFonts w:ascii="Tahoma" w:eastAsia="Times New Roman" w:hAnsi="Tahoma" w:cs="Tahoma"/>
          <w:b/>
          <w:color w:val="000000"/>
          <w:sz w:val="21"/>
          <w:szCs w:val="21"/>
        </w:rPr>
        <w:tab/>
      </w:r>
    </w:p>
    <w:p w14:paraId="1092F053" w14:textId="77777777" w:rsidR="0006084C" w:rsidRPr="00DF489A" w:rsidRDefault="0006084C" w:rsidP="003727E1">
      <w:pPr>
        <w:spacing w:after="0" w:line="300" w:lineRule="exact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DF489A">
        <w:rPr>
          <w:rFonts w:ascii="Tahoma" w:eastAsia="Times New Roman" w:hAnsi="Tahoma" w:cs="Tahoma"/>
          <w:b/>
          <w:color w:val="000000"/>
          <w:sz w:val="21"/>
          <w:szCs w:val="21"/>
        </w:rPr>
        <w:t>на обработку персональных данных</w:t>
      </w:r>
    </w:p>
    <w:p w14:paraId="701A6A41" w14:textId="77777777" w:rsidR="005413E1" w:rsidRPr="00DF489A" w:rsidRDefault="005413E1" w:rsidP="003727E1">
      <w:pPr>
        <w:spacing w:after="0" w:line="300" w:lineRule="exact"/>
        <w:rPr>
          <w:rFonts w:ascii="Tahoma" w:eastAsia="Times New Roman" w:hAnsi="Tahoma" w:cs="Tahoma"/>
          <w:bCs/>
          <w:color w:val="000000"/>
          <w:sz w:val="21"/>
          <w:szCs w:val="21"/>
        </w:rPr>
      </w:pPr>
      <w:r w:rsidRPr="00DF489A">
        <w:rPr>
          <w:rFonts w:ascii="Tahoma" w:eastAsia="Times New Roman" w:hAnsi="Tahoma" w:cs="Tahoma"/>
          <w:bCs/>
          <w:color w:val="000000"/>
          <w:sz w:val="21"/>
          <w:szCs w:val="21"/>
        </w:rPr>
        <w:t>(далее по тексту – «Согласие»)</w:t>
      </w:r>
    </w:p>
    <w:p w14:paraId="406B321B" w14:textId="77777777" w:rsidR="0006084C" w:rsidRPr="00DF489A" w:rsidRDefault="0006084C" w:rsidP="003727E1">
      <w:pPr>
        <w:spacing w:after="0" w:line="300" w:lineRule="exact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14:paraId="35DD350C" w14:textId="77F81ADB" w:rsidR="0091149F" w:rsidRDefault="005E517D" w:rsidP="003727E1">
      <w:pPr>
        <w:spacing w:after="0" w:line="300" w:lineRule="exact"/>
        <w:rPr>
          <w:rFonts w:ascii="Tahoma" w:hAnsi="Tahoma" w:cs="Tahoma"/>
          <w:i/>
          <w:iCs/>
          <w:sz w:val="21"/>
          <w:szCs w:val="21"/>
        </w:rPr>
      </w:pPr>
      <w:r w:rsidRPr="005E517D">
        <w:rPr>
          <w:rFonts w:ascii="Tahoma" w:hAnsi="Tahoma" w:cs="Tahoma"/>
          <w:i/>
          <w:iCs/>
          <w:sz w:val="21"/>
          <w:szCs w:val="21"/>
        </w:rPr>
        <w:t>Версия от «17» марта 2025 г., Российская Федерация, Краснодарский край, г. Краснодар</w:t>
      </w:r>
    </w:p>
    <w:p w14:paraId="042B3262" w14:textId="77777777" w:rsidR="005E517D" w:rsidRPr="003727E1" w:rsidRDefault="005E517D" w:rsidP="003727E1">
      <w:pPr>
        <w:spacing w:after="0" w:line="300" w:lineRule="exact"/>
        <w:rPr>
          <w:rFonts w:ascii="Tahoma" w:eastAsia="Times New Roman" w:hAnsi="Tahoma" w:cs="Tahoma"/>
          <w:color w:val="000000"/>
          <w:sz w:val="21"/>
          <w:szCs w:val="21"/>
        </w:rPr>
      </w:pPr>
    </w:p>
    <w:p w14:paraId="6BD66DB9" w14:textId="6EA62EB8" w:rsidR="0069328D" w:rsidRPr="003727E1" w:rsidRDefault="00BD2792" w:rsidP="003727E1">
      <w:pPr>
        <w:shd w:val="clear" w:color="auto" w:fill="FEFEFE"/>
        <w:spacing w:after="0" w:line="300" w:lineRule="exact"/>
        <w:jc w:val="both"/>
        <w:rPr>
          <w:rFonts w:ascii="Tahoma" w:eastAsia="Times New Roman" w:hAnsi="Tahoma" w:cs="Tahoma"/>
          <w:sz w:val="21"/>
          <w:szCs w:val="21"/>
        </w:rPr>
      </w:pPr>
      <w:r w:rsidRPr="003727E1">
        <w:rPr>
          <w:rFonts w:ascii="Tahoma" w:eastAsia="Times New Roman" w:hAnsi="Tahoma" w:cs="Tahoma"/>
          <w:sz w:val="21"/>
          <w:szCs w:val="21"/>
        </w:rPr>
        <w:t xml:space="preserve">Пользователь, действуя добровольно, по своей воле и в собственных интересах, предоставляет </w:t>
      </w:r>
      <w:r w:rsidRPr="003727E1">
        <w:rPr>
          <w:rFonts w:ascii="Tahoma" w:eastAsia="Times New Roman" w:hAnsi="Tahoma" w:cs="Tahoma"/>
          <w:bCs/>
          <w:sz w:val="21"/>
          <w:szCs w:val="21"/>
        </w:rPr>
        <w:t>конкретное, предметное, информированное, сознательное и однозначное</w:t>
      </w:r>
      <w:r w:rsidRPr="003727E1">
        <w:rPr>
          <w:rFonts w:ascii="Tahoma" w:eastAsia="Times New Roman" w:hAnsi="Tahoma" w:cs="Tahoma"/>
          <w:sz w:val="21"/>
          <w:szCs w:val="21"/>
        </w:rPr>
        <w:t xml:space="preserve"> согласие на обработку его персональных данных </w:t>
      </w:r>
      <w:r w:rsidR="0069328D" w:rsidRPr="003727E1">
        <w:rPr>
          <w:rFonts w:ascii="Tahoma" w:eastAsia="Times New Roman" w:hAnsi="Tahoma" w:cs="Tahoma"/>
          <w:sz w:val="21"/>
          <w:szCs w:val="21"/>
        </w:rPr>
        <w:t xml:space="preserve">для: </w:t>
      </w:r>
      <w:bookmarkStart w:id="0" w:name="_Hlk175687180"/>
      <w:r w:rsidR="005E517D" w:rsidRPr="005E517D">
        <w:rPr>
          <w:rFonts w:ascii="Tahoma" w:eastAsia="Times New Roman" w:hAnsi="Tahoma" w:cs="Tahoma"/>
          <w:b/>
          <w:bCs/>
          <w:sz w:val="21"/>
          <w:szCs w:val="21"/>
        </w:rPr>
        <w:t>Индивидуальный предприниматель Гельман Станислав Яковлевич (ОГРНИП: 321237500474391, ИНН 231123025763)</w:t>
      </w:r>
      <w:r w:rsidR="00DF489A" w:rsidRPr="006B544A">
        <w:rPr>
          <w:rFonts w:ascii="Tahoma" w:hAnsi="Tahoma" w:cs="Tahoma"/>
          <w:sz w:val="21"/>
          <w:szCs w:val="21"/>
        </w:rPr>
        <w:t xml:space="preserve"> </w:t>
      </w:r>
      <w:bookmarkEnd w:id="0"/>
      <w:r w:rsidRPr="003727E1">
        <w:rPr>
          <w:rFonts w:ascii="Tahoma" w:eastAsia="Times New Roman" w:hAnsi="Tahoma" w:cs="Tahoma"/>
          <w:sz w:val="21"/>
          <w:szCs w:val="21"/>
        </w:rPr>
        <w:t>на условиях, определенных в Политике и настоящем Согласии,</w:t>
      </w:r>
      <w:r w:rsidR="00DF489A">
        <w:rPr>
          <w:rFonts w:ascii="Tahoma" w:eastAsia="Times New Roman" w:hAnsi="Tahoma" w:cs="Tahoma"/>
          <w:sz w:val="21"/>
          <w:szCs w:val="21"/>
        </w:rPr>
        <w:t xml:space="preserve"> </w:t>
      </w:r>
      <w:r w:rsidR="003E0D5B" w:rsidRPr="003727E1">
        <w:rPr>
          <w:rFonts w:ascii="Tahoma" w:eastAsia="Times New Roman" w:hAnsi="Tahoma" w:cs="Tahoma"/>
          <w:sz w:val="21"/>
          <w:szCs w:val="21"/>
        </w:rPr>
        <w:t>с целью защиты прав и свобод</w:t>
      </w:r>
      <w:r w:rsidR="00DF489A">
        <w:rPr>
          <w:rFonts w:ascii="Tahoma" w:eastAsia="Times New Roman" w:hAnsi="Tahoma" w:cs="Tahoma"/>
          <w:sz w:val="21"/>
          <w:szCs w:val="21"/>
        </w:rPr>
        <w:t>,</w:t>
      </w:r>
      <w:r w:rsidR="003E0D5B" w:rsidRPr="003727E1">
        <w:rPr>
          <w:rFonts w:ascii="Tahoma" w:eastAsia="Times New Roman" w:hAnsi="Tahoma" w:cs="Tahoma"/>
          <w:sz w:val="21"/>
          <w:szCs w:val="21"/>
        </w:rPr>
        <w:t xml:space="preserve"> человека и гражданина</w:t>
      </w:r>
      <w:r w:rsidR="00555A10" w:rsidRPr="003727E1">
        <w:rPr>
          <w:rFonts w:ascii="Tahoma" w:eastAsia="Times New Roman" w:hAnsi="Tahoma" w:cs="Tahoma"/>
          <w:sz w:val="21"/>
          <w:szCs w:val="21"/>
        </w:rPr>
        <w:t>, в том числе защиты прав на неприкосновенность частной жизни, личную и семейную тайну,</w:t>
      </w:r>
      <w:r w:rsidR="003E0D5B" w:rsidRPr="003727E1">
        <w:rPr>
          <w:rFonts w:ascii="Tahoma" w:eastAsia="Times New Roman" w:hAnsi="Tahoma" w:cs="Tahoma"/>
          <w:sz w:val="21"/>
          <w:szCs w:val="21"/>
        </w:rPr>
        <w:t xml:space="preserve"> при обработке его персональных данных с помощью </w:t>
      </w:r>
      <w:r w:rsidR="00856904">
        <w:rPr>
          <w:rFonts w:ascii="Tahoma" w:eastAsia="Times New Roman" w:hAnsi="Tahoma" w:cs="Tahoma"/>
          <w:sz w:val="21"/>
          <w:szCs w:val="21"/>
        </w:rPr>
        <w:t>С</w:t>
      </w:r>
      <w:r w:rsidR="003E0D5B" w:rsidRPr="003727E1">
        <w:rPr>
          <w:rFonts w:ascii="Tahoma" w:eastAsia="Times New Roman" w:hAnsi="Tahoma" w:cs="Tahoma"/>
          <w:sz w:val="21"/>
          <w:szCs w:val="21"/>
        </w:rPr>
        <w:t>айта</w:t>
      </w:r>
      <w:r w:rsidR="00856904">
        <w:rPr>
          <w:rFonts w:ascii="Tahoma" w:eastAsia="Times New Roman" w:hAnsi="Tahoma" w:cs="Tahoma"/>
          <w:sz w:val="21"/>
          <w:szCs w:val="21"/>
        </w:rPr>
        <w:t xml:space="preserve">, </w:t>
      </w:r>
      <w:r w:rsidRPr="003727E1">
        <w:rPr>
          <w:rFonts w:ascii="Tahoma" w:eastAsia="Times New Roman" w:hAnsi="Tahoma" w:cs="Tahoma"/>
          <w:sz w:val="21"/>
          <w:szCs w:val="21"/>
        </w:rPr>
        <w:t>на нижеизложенных условиях:</w:t>
      </w:r>
    </w:p>
    <w:p w14:paraId="1C3C4A9F" w14:textId="77777777" w:rsidR="002912CD" w:rsidRPr="003727E1" w:rsidRDefault="002912CD" w:rsidP="003727E1">
      <w:pPr>
        <w:shd w:val="clear" w:color="auto" w:fill="FEFEFE"/>
        <w:spacing w:after="0" w:line="300" w:lineRule="exact"/>
        <w:jc w:val="both"/>
        <w:rPr>
          <w:rFonts w:ascii="Tahoma" w:eastAsia="Times New Roman" w:hAnsi="Tahoma" w:cs="Tahoma"/>
          <w:sz w:val="21"/>
          <w:szCs w:val="21"/>
        </w:rPr>
      </w:pPr>
    </w:p>
    <w:p w14:paraId="50076557" w14:textId="48F503FE" w:rsidR="00856904" w:rsidRDefault="00856904" w:rsidP="003727E1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>
        <w:rPr>
          <w:rFonts w:ascii="Tahoma" w:eastAsia="Times New Roman" w:hAnsi="Tahoma" w:cs="Tahoma"/>
          <w:bCs/>
          <w:color w:val="212529"/>
          <w:sz w:val="21"/>
          <w:szCs w:val="21"/>
        </w:rPr>
        <w:t>Цели обработки и категории персональных данных, обрабатываемых Оператором в разрезе каждой цели:</w:t>
      </w:r>
    </w:p>
    <w:p w14:paraId="46C7A18F" w14:textId="40A9F2D5" w:rsidR="00856904" w:rsidRDefault="00856904" w:rsidP="00856904">
      <w:pPr>
        <w:pStyle w:val="a4"/>
        <w:shd w:val="clear" w:color="auto" w:fill="FEFEFE"/>
        <w:spacing w:after="0" w:line="300" w:lineRule="exact"/>
        <w:ind w:left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14"/>
        <w:gridCol w:w="1985"/>
        <w:gridCol w:w="1871"/>
      </w:tblGrid>
      <w:tr w:rsidR="005E517D" w:rsidRPr="005E517D" w14:paraId="426C2DDA" w14:textId="77777777" w:rsidTr="003A78C8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14:paraId="679982F4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US"/>
              </w:rPr>
            </w:pPr>
            <w:bookmarkStart w:id="1" w:name="_Hlk192854409"/>
            <w:r w:rsidRPr="005E517D">
              <w:rPr>
                <w:rStyle w:val="ab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Цель обработки персональных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41BCFC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5E517D">
              <w:rPr>
                <w:rStyle w:val="ab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Категории персональных данных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FFBCA10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5E517D">
              <w:rPr>
                <w:rStyle w:val="ab"/>
                <w:rFonts w:ascii="Tahoma" w:hAnsi="Tahoma" w:cs="Tahoma"/>
                <w:sz w:val="21"/>
                <w:szCs w:val="21"/>
                <w:bdr w:val="none" w:sz="0" w:space="0" w:color="auto" w:frame="1"/>
              </w:rPr>
              <w:t>Категории субъектов персональных данных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3C2B1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5E517D">
              <w:rPr>
                <w:rStyle w:val="ab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Правовое основание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D0FC4E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5E517D">
              <w:rPr>
                <w:rStyle w:val="ab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Срок хранения</w:t>
            </w:r>
          </w:p>
        </w:tc>
      </w:tr>
      <w:tr w:rsidR="005E517D" w:rsidRPr="00FF76EA" w14:paraId="1A7F55CD" w14:textId="77777777" w:rsidTr="003A78C8">
        <w:tc>
          <w:tcPr>
            <w:tcW w:w="2127" w:type="dxa"/>
            <w:shd w:val="clear" w:color="auto" w:fill="auto"/>
            <w:vAlign w:val="center"/>
          </w:tcPr>
          <w:p w14:paraId="4B27E527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Fonts w:ascii="Tahoma" w:eastAsia="Times New Roman" w:hAnsi="Tahoma" w:cs="Tahoma"/>
                <w:sz w:val="21"/>
                <w:szCs w:val="21"/>
              </w:rPr>
              <w:t>Подготовка, заключение, исполнение гражданско-правового договора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8EE4A8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фамилия, имя, отчество, адрес электронной почты, номер телефона, идентификатор пользователя Wildberries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8E6D28F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клиенты, посетители Сайта</w:t>
            </w:r>
          </w:p>
          <w:p w14:paraId="1A285D0B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861F1A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обработка персональных данных осуществляется с согласия субъекта персональных данных на обработку его персональных данных,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>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63F373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>до момента достижения целей обработки персональных данных или отзыва согласия на обработку персональных данных, или ликвидация (реорганизации) Оператора</w:t>
            </w:r>
          </w:p>
        </w:tc>
      </w:tr>
      <w:tr w:rsidR="005E517D" w:rsidRPr="00FF76EA" w14:paraId="033925A0" w14:textId="77777777" w:rsidTr="003A78C8">
        <w:tc>
          <w:tcPr>
            <w:tcW w:w="2127" w:type="dxa"/>
            <w:shd w:val="clear" w:color="auto" w:fill="auto"/>
            <w:vAlign w:val="center"/>
          </w:tcPr>
          <w:p w14:paraId="220B56D7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E517D">
              <w:rPr>
                <w:rFonts w:ascii="Tahoma" w:eastAsia="Times New Roman" w:hAnsi="Tahoma" w:cs="Tahoma"/>
                <w:sz w:val="21"/>
                <w:szCs w:val="21"/>
              </w:rPr>
              <w:t>Отправка уведомлений информационного характера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F46E1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адрес электронной почты, номер телефона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1EF83B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клиенты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25EF1C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52F2CB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до момента отзыва согласия на обработку персональных данных или ликвидация (реорганизации) Оператора</w:t>
            </w:r>
          </w:p>
        </w:tc>
      </w:tr>
      <w:tr w:rsidR="005E517D" w:rsidRPr="00FF76EA" w14:paraId="36BCE79A" w14:textId="77777777" w:rsidTr="003A78C8">
        <w:tc>
          <w:tcPr>
            <w:tcW w:w="2127" w:type="dxa"/>
            <w:shd w:val="clear" w:color="auto" w:fill="auto"/>
            <w:vAlign w:val="center"/>
          </w:tcPr>
          <w:p w14:paraId="4265105D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E517D">
              <w:rPr>
                <w:rFonts w:ascii="Tahoma" w:eastAsia="Times New Roman" w:hAnsi="Tahoma" w:cs="Tahoma"/>
                <w:sz w:val="21"/>
                <w:szCs w:val="21"/>
              </w:rPr>
              <w:t xml:space="preserve">Отправка уведомлений рекламного характера в целях продвижения услуг </w:t>
            </w:r>
            <w:r w:rsidRPr="005E517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 сервисов на рынке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31A431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>адрес электронной почты, номер телефона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74C591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>клиенты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CC1662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t xml:space="preserve">обработка персональных данных осуществляется с согласия субъекта 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>персональных данных на обработку его персональных данных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8364BF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 xml:space="preserve">до момента отзыва согласия на обработку персональных данных или ликвидация 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>(реорганизации) Оператора</w:t>
            </w:r>
          </w:p>
        </w:tc>
      </w:tr>
      <w:tr w:rsidR="005E517D" w:rsidRPr="000069DA" w14:paraId="7EAC6946" w14:textId="77777777" w:rsidTr="003A78C8">
        <w:tc>
          <w:tcPr>
            <w:tcW w:w="2127" w:type="dxa"/>
            <w:shd w:val="clear" w:color="auto" w:fill="auto"/>
            <w:vAlign w:val="center"/>
          </w:tcPr>
          <w:p w14:paraId="080DCE39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E517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Проведение статистического учета («Яндекс Метрика»)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AD1AEE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файлы "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cookie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 xml:space="preserve">", данные, которые собирает счетчик Яндекс Метрики: 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IP-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 xml:space="preserve">адрес, URL-страницы, с которых посетители начинают просмотр Сайта, а также на которых завершились визиты, реферер страницы, заголовок страницы, браузер и его версия, операционная система и ее версия, данные об устройствах и программном обеспечении, часовой пояс, язык браузера, информация о географическом распределении посетителей, данные, необходимые для продвижения </w:t>
            </w: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Сайта в поисковых системах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EED51B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sz w:val="21"/>
                <w:szCs w:val="21"/>
                <w:bdr w:val="none" w:sz="0" w:space="0" w:color="auto" w:frame="1"/>
              </w:rPr>
              <w:lastRenderedPageBreak/>
              <w:t>клиенты, посетители Сайта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252F0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E48AC4" w14:textId="77777777" w:rsidR="005E517D" w:rsidRPr="005E517D" w:rsidRDefault="005E517D" w:rsidP="003A78C8">
            <w:pPr>
              <w:spacing w:after="0" w:line="300" w:lineRule="exact"/>
              <w:jc w:val="center"/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</w:pPr>
            <w:r w:rsidRPr="005E517D">
              <w:rPr>
                <w:rStyle w:val="ab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до момента достижения целей обработки персональных данных или отзыва согласия на обработку персональных данных, или ликвидация (реорганизации) Оператора</w:t>
            </w:r>
          </w:p>
        </w:tc>
      </w:tr>
      <w:bookmarkEnd w:id="1"/>
    </w:tbl>
    <w:p w14:paraId="46585984" w14:textId="77777777" w:rsidR="002578B6" w:rsidRPr="00A02E1E" w:rsidRDefault="002578B6" w:rsidP="00856904">
      <w:pPr>
        <w:pStyle w:val="a4"/>
        <w:shd w:val="clear" w:color="auto" w:fill="FEFEFE"/>
        <w:spacing w:after="0" w:line="300" w:lineRule="exact"/>
        <w:ind w:left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</w:p>
    <w:p w14:paraId="2DD82F8F" w14:textId="77777777" w:rsidR="00F42579" w:rsidRPr="003727E1" w:rsidRDefault="00F42579" w:rsidP="003727E1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3727E1">
        <w:rPr>
          <w:rFonts w:ascii="Tahoma" w:eastAsia="Times New Roman" w:hAnsi="Tahoma" w:cs="Tahoma"/>
          <w:color w:val="212529"/>
          <w:sz w:val="21"/>
          <w:szCs w:val="21"/>
        </w:rPr>
        <w:t>Для достижения целей обработки персональных данных</w:t>
      </w:r>
      <w:r w:rsidR="00373752">
        <w:rPr>
          <w:rFonts w:ascii="Tahoma" w:eastAsia="Times New Roman" w:hAnsi="Tahoma" w:cs="Tahoma"/>
          <w:color w:val="212529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Оператор вправе</w:t>
      </w:r>
      <w:r w:rsidR="00373752">
        <w:rPr>
          <w:rFonts w:ascii="Tahoma" w:eastAsia="Times New Roman" w:hAnsi="Tahoma" w:cs="Tahoma"/>
          <w:color w:val="212529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передавать персональные данные</w:t>
      </w:r>
      <w:r w:rsidR="00663BFD">
        <w:rPr>
          <w:rFonts w:ascii="Tahoma" w:eastAsia="Times New Roman" w:hAnsi="Tahoma" w:cs="Tahoma"/>
          <w:color w:val="212529"/>
          <w:sz w:val="21"/>
          <w:szCs w:val="21"/>
        </w:rPr>
        <w:t xml:space="preserve"> третьим лицам</w:t>
      </w:r>
      <w:r w:rsidR="00373752">
        <w:rPr>
          <w:rFonts w:ascii="Tahoma" w:eastAsia="Times New Roman" w:hAnsi="Tahoma" w:cs="Tahoma"/>
          <w:color w:val="212529"/>
          <w:sz w:val="21"/>
          <w:szCs w:val="21"/>
        </w:rPr>
        <w:t>, при условии соблюдения</w:t>
      </w:r>
      <w:r w:rsidR="00373752" w:rsidRPr="003727E1">
        <w:rPr>
          <w:rFonts w:ascii="Tahoma" w:eastAsia="Times New Roman" w:hAnsi="Tahoma" w:cs="Tahoma"/>
          <w:color w:val="212529"/>
          <w:sz w:val="21"/>
          <w:szCs w:val="21"/>
        </w:rPr>
        <w:t xml:space="preserve"> требований законодательства Российской Федерации</w:t>
      </w:r>
      <w:r w:rsidR="00663BFD">
        <w:rPr>
          <w:rFonts w:ascii="Tahoma" w:eastAsia="Times New Roman" w:hAnsi="Tahoma" w:cs="Tahoma"/>
          <w:color w:val="212529"/>
          <w:sz w:val="21"/>
          <w:szCs w:val="21"/>
        </w:rPr>
        <w:t>, в том числе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:</w:t>
      </w:r>
    </w:p>
    <w:p w14:paraId="356FEADD" w14:textId="77777777" w:rsidR="00DF489A" w:rsidRDefault="00F42579" w:rsidP="00DF489A">
      <w:pPr>
        <w:pStyle w:val="a4"/>
        <w:numPr>
          <w:ilvl w:val="2"/>
          <w:numId w:val="15"/>
        </w:numP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212529"/>
          <w:sz w:val="21"/>
          <w:szCs w:val="21"/>
        </w:rPr>
      </w:pPr>
      <w:r w:rsidRPr="00DF489A">
        <w:rPr>
          <w:rFonts w:ascii="Tahoma" w:eastAsia="Times New Roman" w:hAnsi="Tahoma" w:cs="Tahoma"/>
          <w:b/>
          <w:bCs/>
          <w:sz w:val="21"/>
          <w:szCs w:val="21"/>
        </w:rPr>
        <w:t>ООО «Яндекс»</w:t>
      </w:r>
      <w:r w:rsidRPr="00681501">
        <w:rPr>
          <w:rFonts w:ascii="Tahoma" w:eastAsia="Times New Roman" w:hAnsi="Tahoma" w:cs="Tahoma"/>
          <w:sz w:val="21"/>
          <w:szCs w:val="21"/>
        </w:rPr>
        <w:t xml:space="preserve"> (ОГРН: 1027700229193</w:t>
      </w:r>
      <w:r w:rsidR="00A02E1E">
        <w:rPr>
          <w:rFonts w:ascii="Tahoma" w:eastAsia="Times New Roman" w:hAnsi="Tahoma" w:cs="Tahoma"/>
          <w:sz w:val="21"/>
          <w:szCs w:val="21"/>
        </w:rPr>
        <w:t>,</w:t>
      </w:r>
      <w:r w:rsidRPr="00681501">
        <w:rPr>
          <w:rFonts w:ascii="Tahoma" w:eastAsia="Times New Roman" w:hAnsi="Tahoma" w:cs="Tahoma"/>
          <w:sz w:val="21"/>
          <w:szCs w:val="21"/>
        </w:rPr>
        <w:t xml:space="preserve"> ИНН: 7736207543; </w:t>
      </w:r>
      <w:r w:rsidR="00681501">
        <w:rPr>
          <w:rFonts w:ascii="Tahoma" w:eastAsia="Times New Roman" w:hAnsi="Tahoma" w:cs="Tahoma"/>
          <w:sz w:val="21"/>
          <w:szCs w:val="21"/>
        </w:rPr>
        <w:t xml:space="preserve">юридический </w:t>
      </w:r>
      <w:r w:rsidRPr="00681501">
        <w:rPr>
          <w:rFonts w:ascii="Tahoma" w:eastAsia="Times New Roman" w:hAnsi="Tahoma" w:cs="Tahoma"/>
          <w:sz w:val="21"/>
          <w:szCs w:val="21"/>
        </w:rPr>
        <w:t>адрес: 119021, г. Москва, ул. Льва Толстого, д. 16).</w:t>
      </w:r>
      <w:r w:rsidRPr="003727E1">
        <w:rPr>
          <w:rFonts w:ascii="Tahoma" w:eastAsia="Times New Roman" w:hAnsi="Tahoma" w:cs="Tahoma"/>
          <w:sz w:val="21"/>
          <w:szCs w:val="21"/>
        </w:rPr>
        <w:t xml:space="preserve"> «Яндекс Метрика» – сервис веб-аналитики. Политика конфиденциальности опубликована в сети «Интернет» по постоянному </w:t>
      </w:r>
      <w:r w:rsidRPr="003727E1">
        <w:rPr>
          <w:rFonts w:ascii="Tahoma" w:eastAsia="Times New Roman" w:hAnsi="Tahoma" w:cs="Tahoma"/>
          <w:sz w:val="21"/>
          <w:szCs w:val="21"/>
          <w:lang w:val="en-US"/>
        </w:rPr>
        <w:t>URL</w:t>
      </w:r>
      <w:r w:rsidRPr="003727E1">
        <w:rPr>
          <w:rFonts w:ascii="Tahoma" w:eastAsia="Times New Roman" w:hAnsi="Tahoma" w:cs="Tahoma"/>
          <w:sz w:val="21"/>
          <w:szCs w:val="21"/>
        </w:rPr>
        <w:t xml:space="preserve">-адресу: </w:t>
      </w:r>
      <w:hyperlink r:id="rId7" w:history="1">
        <w:r w:rsidRPr="003727E1">
          <w:rPr>
            <w:rStyle w:val="a3"/>
            <w:rFonts w:ascii="Tahoma" w:eastAsia="Times New Roman" w:hAnsi="Tahoma" w:cs="Tahoma"/>
            <w:sz w:val="21"/>
            <w:szCs w:val="21"/>
          </w:rPr>
          <w:t>https://yandex.ru/legal/confidential</w:t>
        </w:r>
        <w:r w:rsidRPr="003727E1">
          <w:rPr>
            <w:rStyle w:val="a3"/>
            <w:rFonts w:ascii="Tahoma" w:eastAsia="Times New Roman" w:hAnsi="Tahoma" w:cs="Tahoma"/>
            <w:sz w:val="21"/>
            <w:szCs w:val="21"/>
            <w:lang w:val="uk-UA"/>
          </w:rPr>
          <w:t>/</w:t>
        </w:r>
      </w:hyperlink>
      <w:r w:rsidRPr="003727E1">
        <w:rPr>
          <w:rFonts w:ascii="Tahoma" w:eastAsia="Times New Roman" w:hAnsi="Tahoma" w:cs="Tahoma"/>
          <w:sz w:val="21"/>
          <w:szCs w:val="21"/>
        </w:rPr>
        <w:t>.</w:t>
      </w:r>
    </w:p>
    <w:p w14:paraId="001B1275" w14:textId="1F037122" w:rsidR="007F3CCD" w:rsidRPr="003727E1" w:rsidRDefault="007F3CCD" w:rsidP="003727E1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3727E1">
        <w:rPr>
          <w:rFonts w:ascii="Tahoma" w:eastAsia="Times New Roman" w:hAnsi="Tahoma" w:cs="Tahoma"/>
          <w:sz w:val="21"/>
          <w:szCs w:val="21"/>
        </w:rPr>
        <w:t>Оператор не осуществляет о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бработку персональных данных, разрешенных для распространения</w:t>
      </w:r>
      <w:r w:rsidR="00200879" w:rsidRPr="003727E1">
        <w:rPr>
          <w:rFonts w:ascii="Tahoma" w:eastAsia="Times New Roman" w:hAnsi="Tahoma" w:cs="Tahoma"/>
          <w:color w:val="212529"/>
          <w:sz w:val="21"/>
          <w:szCs w:val="21"/>
        </w:rPr>
        <w:t>, биометрических персональных данных</w:t>
      </w:r>
      <w:r w:rsidR="00F42579" w:rsidRPr="003727E1">
        <w:rPr>
          <w:rFonts w:ascii="Tahoma" w:eastAsia="Times New Roman" w:hAnsi="Tahoma" w:cs="Tahoma"/>
          <w:color w:val="212529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сведений о судимости.</w:t>
      </w:r>
    </w:p>
    <w:p w14:paraId="593A91FE" w14:textId="1A04716E" w:rsidR="00BD2792" w:rsidRPr="00DF489A" w:rsidRDefault="00BD2792" w:rsidP="00DF489A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hAnsi="Tahoma" w:cs="Tahoma"/>
          <w:sz w:val="21"/>
          <w:szCs w:val="21"/>
        </w:rPr>
      </w:pPr>
      <w:r w:rsidRPr="003727E1">
        <w:rPr>
          <w:rFonts w:ascii="Tahoma" w:eastAsia="Times New Roman" w:hAnsi="Tahoma" w:cs="Tahoma"/>
          <w:bCs/>
          <w:sz w:val="21"/>
          <w:szCs w:val="21"/>
        </w:rPr>
        <w:t>Перечень действий с персональными данными, на совершение которых дается согласие, общее описание</w:t>
      </w:r>
      <w:r w:rsidR="00621FD9" w:rsidRPr="003727E1">
        <w:rPr>
          <w:rFonts w:ascii="Tahoma" w:eastAsia="Times New Roman" w:hAnsi="Tahoma" w:cs="Tahoma"/>
          <w:bCs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bCs/>
          <w:sz w:val="21"/>
          <w:szCs w:val="21"/>
        </w:rPr>
        <w:t>используемых Оператором способов обработки персональных данных:</w:t>
      </w:r>
      <w:r w:rsidR="00555A10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="007D1AE5" w:rsidRPr="003727E1">
        <w:rPr>
          <w:rFonts w:ascii="Tahoma" w:hAnsi="Tahoma" w:cs="Tahoma"/>
          <w:sz w:val="21"/>
          <w:szCs w:val="21"/>
        </w:rPr>
        <w:t xml:space="preserve">автоматизированная обработка персональных данных с помощью ЭВМ, </w:t>
      </w:r>
      <w:r w:rsidR="007D1AE5" w:rsidRPr="003727E1">
        <w:rPr>
          <w:rFonts w:ascii="Tahoma" w:eastAsia="Times New Roman" w:hAnsi="Tahoma" w:cs="Tahoma"/>
          <w:sz w:val="21"/>
          <w:szCs w:val="21"/>
        </w:rPr>
        <w:t xml:space="preserve">с получением и (или) передачей полученных данных с помощью сети </w:t>
      </w:r>
      <w:r w:rsidR="0069328D" w:rsidRPr="003727E1">
        <w:rPr>
          <w:rFonts w:ascii="Tahoma" w:eastAsia="Times New Roman" w:hAnsi="Tahoma" w:cs="Tahoma"/>
          <w:sz w:val="21"/>
          <w:szCs w:val="21"/>
        </w:rPr>
        <w:t>«</w:t>
      </w:r>
      <w:r w:rsidR="007D1AE5" w:rsidRPr="003727E1">
        <w:rPr>
          <w:rFonts w:ascii="Tahoma" w:eastAsia="Times New Roman" w:hAnsi="Tahoma" w:cs="Tahoma"/>
          <w:sz w:val="21"/>
          <w:szCs w:val="21"/>
        </w:rPr>
        <w:t>Интернет</w:t>
      </w:r>
      <w:r w:rsidR="0069328D" w:rsidRPr="003727E1">
        <w:rPr>
          <w:rFonts w:ascii="Tahoma" w:eastAsia="Times New Roman" w:hAnsi="Tahoma" w:cs="Tahoma"/>
          <w:sz w:val="21"/>
          <w:szCs w:val="21"/>
        </w:rPr>
        <w:t>»</w:t>
      </w:r>
      <w:r w:rsidR="007D1AE5" w:rsidRPr="003727E1">
        <w:rPr>
          <w:rFonts w:ascii="Tahoma" w:hAnsi="Tahoma" w:cs="Tahoma"/>
          <w:sz w:val="21"/>
          <w:szCs w:val="21"/>
        </w:rPr>
        <w:t>:</w:t>
      </w:r>
      <w:bookmarkStart w:id="2" w:name="_Hlk173496028"/>
      <w:r w:rsidR="00DF489A">
        <w:rPr>
          <w:rFonts w:ascii="Tahoma" w:hAnsi="Tahoma" w:cs="Tahoma"/>
          <w:sz w:val="21"/>
          <w:szCs w:val="21"/>
        </w:rPr>
        <w:t xml:space="preserve"> </w:t>
      </w:r>
      <w:r w:rsidR="007D1AE5" w:rsidRPr="00DF489A">
        <w:rPr>
          <w:rFonts w:ascii="Tahoma" w:hAnsi="Tahoma" w:cs="Tahoma"/>
          <w:sz w:val="21"/>
          <w:szCs w:val="21"/>
        </w:rPr>
        <w:t xml:space="preserve">сбор, запись, систематизация, накопление, хранение </w:t>
      </w:r>
      <w:r w:rsidR="007D1AE5" w:rsidRPr="00DF489A">
        <w:rPr>
          <w:rFonts w:ascii="Tahoma" w:eastAsia="Times New Roman" w:hAnsi="Tahoma" w:cs="Tahoma"/>
          <w:sz w:val="21"/>
          <w:szCs w:val="21"/>
        </w:rPr>
        <w:t>на территории Российской Федерации до утраты правовых оснований обработки и в течение установленных нормативными документами сроков хранения</w:t>
      </w:r>
      <w:r w:rsidR="00555A10" w:rsidRPr="00DF489A">
        <w:rPr>
          <w:rFonts w:ascii="Tahoma" w:hAnsi="Tahoma" w:cs="Tahoma"/>
          <w:sz w:val="21"/>
          <w:szCs w:val="21"/>
        </w:rPr>
        <w:t>;</w:t>
      </w:r>
      <w:r w:rsidR="00DF489A">
        <w:rPr>
          <w:rFonts w:ascii="Tahoma" w:hAnsi="Tahoma" w:cs="Tahoma"/>
          <w:sz w:val="21"/>
          <w:szCs w:val="21"/>
        </w:rPr>
        <w:t xml:space="preserve"> </w:t>
      </w:r>
      <w:r w:rsidR="007D1AE5" w:rsidRPr="00DF489A">
        <w:rPr>
          <w:rFonts w:ascii="Tahoma" w:hAnsi="Tahoma" w:cs="Tahoma"/>
          <w:sz w:val="21"/>
          <w:szCs w:val="21"/>
        </w:rPr>
        <w:t>передача (предоставление, доступ)</w:t>
      </w:r>
      <w:r w:rsidR="00555A10" w:rsidRPr="00DF489A">
        <w:rPr>
          <w:rFonts w:ascii="Tahoma" w:hAnsi="Tahoma" w:cs="Tahoma"/>
          <w:sz w:val="21"/>
          <w:szCs w:val="21"/>
        </w:rPr>
        <w:t>;</w:t>
      </w:r>
      <w:r w:rsidR="00DF489A">
        <w:rPr>
          <w:rFonts w:ascii="Tahoma" w:hAnsi="Tahoma" w:cs="Tahoma"/>
          <w:sz w:val="21"/>
          <w:szCs w:val="21"/>
        </w:rPr>
        <w:t xml:space="preserve"> </w:t>
      </w:r>
      <w:r w:rsidR="007D1AE5" w:rsidRPr="00DF489A">
        <w:rPr>
          <w:rFonts w:ascii="Tahoma" w:hAnsi="Tahoma" w:cs="Tahoma"/>
          <w:sz w:val="21"/>
          <w:szCs w:val="21"/>
        </w:rPr>
        <w:t>уточнение (обновление, изменение)</w:t>
      </w:r>
      <w:r w:rsidR="00555A10" w:rsidRPr="00DF489A">
        <w:rPr>
          <w:rFonts w:ascii="Tahoma" w:hAnsi="Tahoma" w:cs="Tahoma"/>
          <w:sz w:val="21"/>
          <w:szCs w:val="21"/>
        </w:rPr>
        <w:t>;</w:t>
      </w:r>
      <w:r w:rsidR="00DF489A">
        <w:rPr>
          <w:rFonts w:ascii="Tahoma" w:hAnsi="Tahoma" w:cs="Tahoma"/>
          <w:sz w:val="21"/>
          <w:szCs w:val="21"/>
        </w:rPr>
        <w:t xml:space="preserve"> </w:t>
      </w:r>
      <w:r w:rsidR="007D1AE5" w:rsidRPr="00DF489A">
        <w:rPr>
          <w:rFonts w:ascii="Tahoma" w:hAnsi="Tahoma" w:cs="Tahoma"/>
          <w:sz w:val="21"/>
          <w:szCs w:val="21"/>
        </w:rPr>
        <w:t>извлечение, использование, обезличивание</w:t>
      </w:r>
      <w:r w:rsidR="00555A10" w:rsidRPr="00DF489A">
        <w:rPr>
          <w:rFonts w:ascii="Tahoma" w:hAnsi="Tahoma" w:cs="Tahoma"/>
          <w:sz w:val="21"/>
          <w:szCs w:val="21"/>
        </w:rPr>
        <w:t>;</w:t>
      </w:r>
      <w:r w:rsidR="007D1AE5" w:rsidRPr="00DF489A">
        <w:rPr>
          <w:rFonts w:ascii="Tahoma" w:hAnsi="Tahoma" w:cs="Tahoma"/>
          <w:sz w:val="21"/>
          <w:szCs w:val="21"/>
        </w:rPr>
        <w:t xml:space="preserve"> блокирование, удаление, уничтожение персональных данных.</w:t>
      </w:r>
    </w:p>
    <w:bookmarkEnd w:id="2"/>
    <w:p w14:paraId="36FF965D" w14:textId="70ACCC98" w:rsidR="00FD460F" w:rsidRPr="003727E1" w:rsidRDefault="00BD2792" w:rsidP="003727E1">
      <w:pPr>
        <w:pStyle w:val="a4"/>
        <w:numPr>
          <w:ilvl w:val="3"/>
          <w:numId w:val="1"/>
        </w:numPr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3727E1">
        <w:rPr>
          <w:rFonts w:ascii="Tahoma" w:eastAsia="Times New Roman" w:hAnsi="Tahoma" w:cs="Tahoma"/>
          <w:bCs/>
          <w:sz w:val="21"/>
          <w:szCs w:val="21"/>
        </w:rPr>
        <w:t xml:space="preserve">Способ предоставления </w:t>
      </w:r>
      <w:r w:rsidR="00E86F2E" w:rsidRPr="003727E1">
        <w:rPr>
          <w:rFonts w:ascii="Tahoma" w:eastAsia="Times New Roman" w:hAnsi="Tahoma" w:cs="Tahoma"/>
          <w:bCs/>
          <w:sz w:val="21"/>
          <w:szCs w:val="21"/>
        </w:rPr>
        <w:t xml:space="preserve">Пользователем </w:t>
      </w:r>
      <w:r w:rsidRPr="003727E1">
        <w:rPr>
          <w:rFonts w:ascii="Tahoma" w:eastAsia="Times New Roman" w:hAnsi="Tahoma" w:cs="Tahoma"/>
          <w:bCs/>
          <w:sz w:val="21"/>
          <w:szCs w:val="21"/>
        </w:rPr>
        <w:t>согласия на обработку его персональных данных:</w:t>
      </w:r>
      <w:r w:rsidR="0022794D" w:rsidRPr="003727E1">
        <w:rPr>
          <w:rFonts w:ascii="Tahoma" w:eastAsia="Times New Roman" w:hAnsi="Tahoma" w:cs="Tahoma"/>
          <w:bCs/>
          <w:sz w:val="21"/>
          <w:szCs w:val="21"/>
        </w:rPr>
        <w:t xml:space="preserve"> </w:t>
      </w:r>
      <w:r w:rsidR="004030F8" w:rsidRPr="002578B6">
        <w:rPr>
          <w:rFonts w:ascii="Tahoma" w:eastAsia="Times New Roman" w:hAnsi="Tahoma" w:cs="Tahoma"/>
          <w:sz w:val="21"/>
          <w:szCs w:val="21"/>
        </w:rPr>
        <w:t xml:space="preserve">активация специального флажка (чекбокса) в контрольном пункте формы на </w:t>
      </w:r>
      <w:r w:rsidR="00373752" w:rsidRPr="002578B6">
        <w:rPr>
          <w:rFonts w:ascii="Tahoma" w:eastAsia="Times New Roman" w:hAnsi="Tahoma" w:cs="Tahoma"/>
          <w:sz w:val="21"/>
          <w:szCs w:val="21"/>
        </w:rPr>
        <w:t>С</w:t>
      </w:r>
      <w:r w:rsidR="004030F8" w:rsidRPr="002578B6">
        <w:rPr>
          <w:rFonts w:ascii="Tahoma" w:eastAsia="Times New Roman" w:hAnsi="Tahoma" w:cs="Tahoma"/>
          <w:sz w:val="21"/>
          <w:szCs w:val="21"/>
        </w:rPr>
        <w:t>айте:</w:t>
      </w:r>
      <w:r w:rsidR="004030F8" w:rsidRPr="00E81CA2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07101D" w:rsidRPr="00EC2F53">
        <w:rPr>
          <w:rFonts w:ascii="Tahoma" w:eastAsia="Times New Roman" w:hAnsi="Tahoma" w:cs="Tahoma"/>
          <w:b/>
          <w:bCs/>
          <w:sz w:val="21"/>
          <w:szCs w:val="21"/>
        </w:rPr>
        <w:t>«Я ознакомлен (-на) и согласен (-на) с</w:t>
      </w:r>
      <w:r w:rsidR="005552C8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07101D" w:rsidRPr="00EC2F53">
        <w:rPr>
          <w:rFonts w:ascii="Tahoma" w:eastAsia="Times New Roman" w:hAnsi="Tahoma" w:cs="Tahoma"/>
          <w:b/>
          <w:bCs/>
          <w:sz w:val="21"/>
          <w:szCs w:val="21"/>
        </w:rPr>
        <w:t>Политикой конфиденциальности, даю свое согласие на обработку моих персональных данных»</w:t>
      </w:r>
      <w:r w:rsidR="0022794D" w:rsidRPr="003727E1">
        <w:rPr>
          <w:rFonts w:ascii="Tahoma" w:hAnsi="Tahoma" w:cs="Tahoma"/>
          <w:b/>
          <w:bCs/>
          <w:sz w:val="21"/>
          <w:szCs w:val="21"/>
        </w:rPr>
        <w:t>.</w:t>
      </w:r>
      <w:r w:rsidR="0022794D" w:rsidRPr="003727E1">
        <w:rPr>
          <w:rFonts w:ascii="Tahoma" w:eastAsia="Times New Roman" w:hAnsi="Tahoma" w:cs="Tahoma"/>
          <w:bCs/>
          <w:sz w:val="21"/>
          <w:szCs w:val="21"/>
        </w:rPr>
        <w:t xml:space="preserve"> </w:t>
      </w:r>
      <w:bookmarkStart w:id="3" w:name="_Hlk173496145"/>
      <w:r w:rsidR="009C3E22" w:rsidRPr="003727E1">
        <w:rPr>
          <w:rFonts w:ascii="Tahoma" w:eastAsia="Times New Roman" w:hAnsi="Tahoma" w:cs="Tahoma"/>
          <w:bCs/>
          <w:sz w:val="21"/>
          <w:szCs w:val="21"/>
        </w:rPr>
        <w:t xml:space="preserve">Указанное действие имеет </w:t>
      </w:r>
      <w:r w:rsidR="009C3E22" w:rsidRPr="003727E1">
        <w:rPr>
          <w:rFonts w:ascii="Tahoma" w:hAnsi="Tahoma" w:cs="Tahoma"/>
          <w:bCs/>
          <w:sz w:val="21"/>
          <w:szCs w:val="21"/>
        </w:rPr>
        <w:t>для сторон</w:t>
      </w:r>
      <w:r w:rsidR="009C3E22" w:rsidRPr="003727E1">
        <w:rPr>
          <w:rFonts w:ascii="Tahoma" w:hAnsi="Tahoma" w:cs="Tahoma"/>
          <w:sz w:val="21"/>
          <w:szCs w:val="21"/>
        </w:rPr>
        <w:t xml:space="preserve"> </w:t>
      </w:r>
      <w:r w:rsidR="009C3E22" w:rsidRPr="003727E1">
        <w:rPr>
          <w:rFonts w:ascii="Tahoma" w:eastAsia="Times New Roman" w:hAnsi="Tahoma" w:cs="Tahoma"/>
          <w:sz w:val="21"/>
          <w:szCs w:val="21"/>
        </w:rPr>
        <w:t>юридическую силу письменного согласия</w:t>
      </w:r>
      <w:r w:rsidR="0022794D" w:rsidRPr="003727E1">
        <w:rPr>
          <w:rFonts w:ascii="Tahoma" w:eastAsia="Times New Roman" w:hAnsi="Tahoma" w:cs="Tahoma"/>
          <w:sz w:val="21"/>
          <w:szCs w:val="21"/>
        </w:rPr>
        <w:t xml:space="preserve"> Пользователя на обработку его персональных данных на условиях Политики</w:t>
      </w:r>
      <w:r w:rsidR="009C3E22" w:rsidRPr="003727E1">
        <w:rPr>
          <w:rFonts w:ascii="Tahoma" w:eastAsia="Times New Roman" w:hAnsi="Tahoma" w:cs="Tahoma"/>
          <w:sz w:val="21"/>
          <w:szCs w:val="21"/>
        </w:rPr>
        <w:t>.</w:t>
      </w:r>
      <w:bookmarkEnd w:id="3"/>
    </w:p>
    <w:p w14:paraId="06384681" w14:textId="3F142AE3" w:rsidR="000C1A97" w:rsidRPr="003727E1" w:rsidRDefault="00BD2792" w:rsidP="003727E1">
      <w:pPr>
        <w:pStyle w:val="a4"/>
        <w:numPr>
          <w:ilvl w:val="3"/>
          <w:numId w:val="1"/>
        </w:numPr>
        <w:spacing w:after="0" w:line="300" w:lineRule="exact"/>
        <w:ind w:left="0" w:firstLine="0"/>
        <w:contextualSpacing w:val="0"/>
        <w:jc w:val="both"/>
        <w:rPr>
          <w:rFonts w:ascii="Tahoma" w:hAnsi="Tahoma" w:cs="Tahoma"/>
          <w:sz w:val="21"/>
          <w:szCs w:val="21"/>
        </w:rPr>
      </w:pPr>
      <w:r w:rsidRPr="003727E1">
        <w:rPr>
          <w:rFonts w:ascii="Tahoma" w:hAnsi="Tahoma" w:cs="Tahoma"/>
          <w:sz w:val="21"/>
          <w:szCs w:val="21"/>
        </w:rPr>
        <w:t xml:space="preserve">Способ отзыва </w:t>
      </w:r>
      <w:r w:rsidR="0092318F" w:rsidRPr="003727E1">
        <w:rPr>
          <w:rFonts w:ascii="Tahoma" w:hAnsi="Tahoma" w:cs="Tahoma"/>
          <w:sz w:val="21"/>
          <w:szCs w:val="21"/>
        </w:rPr>
        <w:t xml:space="preserve">Пользователем </w:t>
      </w:r>
      <w:r w:rsidRPr="003727E1">
        <w:rPr>
          <w:rFonts w:ascii="Tahoma" w:hAnsi="Tahoma" w:cs="Tahoma"/>
          <w:sz w:val="21"/>
          <w:szCs w:val="21"/>
        </w:rPr>
        <w:t xml:space="preserve">согласия на обработку </w:t>
      </w:r>
      <w:r w:rsidR="0092318F" w:rsidRPr="003727E1">
        <w:rPr>
          <w:rFonts w:ascii="Tahoma" w:hAnsi="Tahoma" w:cs="Tahoma"/>
          <w:sz w:val="21"/>
          <w:szCs w:val="21"/>
        </w:rPr>
        <w:t xml:space="preserve">его </w:t>
      </w:r>
      <w:r w:rsidRPr="003727E1">
        <w:rPr>
          <w:rFonts w:ascii="Tahoma" w:hAnsi="Tahoma" w:cs="Tahoma"/>
          <w:sz w:val="21"/>
          <w:szCs w:val="21"/>
        </w:rPr>
        <w:t xml:space="preserve">персональных данных: отправка </w:t>
      </w:r>
      <w:r w:rsidRPr="00DF63C6">
        <w:rPr>
          <w:rFonts w:ascii="Tahoma" w:hAnsi="Tahoma" w:cs="Tahoma"/>
          <w:sz w:val="21"/>
          <w:szCs w:val="21"/>
        </w:rPr>
        <w:t>Оператор</w:t>
      </w:r>
      <w:r w:rsidR="003320AB" w:rsidRPr="00DF63C6">
        <w:rPr>
          <w:rFonts w:ascii="Tahoma" w:hAnsi="Tahoma" w:cs="Tahoma"/>
          <w:sz w:val="21"/>
          <w:szCs w:val="21"/>
        </w:rPr>
        <w:t xml:space="preserve">у </w:t>
      </w:r>
      <w:r w:rsidRPr="00DF63C6">
        <w:rPr>
          <w:rFonts w:ascii="Tahoma" w:hAnsi="Tahoma" w:cs="Tahoma"/>
          <w:sz w:val="21"/>
          <w:szCs w:val="21"/>
        </w:rPr>
        <w:t>электронного документа на адрес электронной почты</w:t>
      </w:r>
      <w:r w:rsidR="002578B6" w:rsidRPr="00DF63C6">
        <w:rPr>
          <w:rFonts w:ascii="Tahoma" w:hAnsi="Tahoma" w:cs="Tahoma"/>
          <w:sz w:val="21"/>
          <w:szCs w:val="21"/>
        </w:rPr>
        <w:t xml:space="preserve">: </w:t>
      </w:r>
      <w:hyperlink r:id="rId8" w:history="1">
        <w:r w:rsidR="00DF63C6" w:rsidRPr="00DF63C6">
          <w:rPr>
            <w:rStyle w:val="a3"/>
            <w:rFonts w:ascii="Tahoma" w:hAnsi="Tahoma" w:cs="Tahoma"/>
            <w:sz w:val="21"/>
            <w:szCs w:val="21"/>
          </w:rPr>
          <w:t>i@neuromarket.online</w:t>
        </w:r>
      </w:hyperlink>
      <w:r w:rsidR="00067CC1" w:rsidRPr="00DF63C6">
        <w:rPr>
          <w:rStyle w:val="a3"/>
          <w:rFonts w:ascii="Tahoma" w:hAnsi="Tahoma" w:cs="Tahoma"/>
          <w:color w:val="auto"/>
          <w:sz w:val="21"/>
          <w:szCs w:val="21"/>
        </w:rPr>
        <w:t>,</w:t>
      </w:r>
      <w:r w:rsidRPr="00DF63C6">
        <w:rPr>
          <w:rFonts w:ascii="Tahoma" w:hAnsi="Tahoma" w:cs="Tahoma"/>
          <w:sz w:val="21"/>
          <w:szCs w:val="21"/>
          <w:lang w:val="en-US"/>
        </w:rPr>
        <w:t xml:space="preserve"> </w:t>
      </w:r>
      <w:r w:rsidRPr="00DF63C6">
        <w:rPr>
          <w:rFonts w:ascii="Tahoma" w:eastAsia="Times New Roman" w:hAnsi="Tahoma" w:cs="Tahoma"/>
          <w:sz w:val="21"/>
          <w:szCs w:val="21"/>
        </w:rPr>
        <w:t>с темой</w:t>
      </w:r>
      <w:r w:rsidRPr="003727E1">
        <w:rPr>
          <w:rFonts w:ascii="Tahoma" w:eastAsia="Times New Roman" w:hAnsi="Tahoma" w:cs="Tahoma"/>
          <w:sz w:val="21"/>
          <w:szCs w:val="21"/>
        </w:rPr>
        <w:t xml:space="preserve"> письма: </w:t>
      </w:r>
      <w:r w:rsidR="009F1907" w:rsidRPr="00B6225F">
        <w:rPr>
          <w:rFonts w:ascii="Tahoma" w:eastAsia="Times New Roman" w:hAnsi="Tahoma" w:cs="Tahoma"/>
          <w:b/>
          <w:bCs/>
          <w:sz w:val="21"/>
          <w:szCs w:val="21"/>
        </w:rPr>
        <w:t>«</w:t>
      </w:r>
      <w:r w:rsidRPr="00B6225F">
        <w:rPr>
          <w:rFonts w:ascii="Tahoma" w:eastAsia="Times New Roman" w:hAnsi="Tahoma" w:cs="Tahoma"/>
          <w:b/>
          <w:bCs/>
          <w:sz w:val="21"/>
          <w:szCs w:val="21"/>
        </w:rPr>
        <w:t>Отзыв согласия на обработку персональных данных</w:t>
      </w:r>
      <w:r w:rsidR="009F1907" w:rsidRPr="00B6225F">
        <w:rPr>
          <w:rFonts w:ascii="Tahoma" w:eastAsia="Times New Roman" w:hAnsi="Tahoma" w:cs="Tahoma"/>
          <w:b/>
          <w:bCs/>
          <w:sz w:val="21"/>
          <w:szCs w:val="21"/>
        </w:rPr>
        <w:t>»</w:t>
      </w:r>
      <w:r w:rsidR="00067CC1" w:rsidRPr="003727E1">
        <w:rPr>
          <w:rFonts w:ascii="Tahoma" w:eastAsia="Times New Roman" w:hAnsi="Tahoma" w:cs="Tahoma"/>
          <w:sz w:val="21"/>
          <w:szCs w:val="21"/>
        </w:rPr>
        <w:t>,</w:t>
      </w:r>
      <w:r w:rsidR="0026792F" w:rsidRPr="003727E1">
        <w:rPr>
          <w:rFonts w:ascii="Tahoma" w:eastAsia="Times New Roman" w:hAnsi="Tahoma" w:cs="Tahoma"/>
          <w:sz w:val="21"/>
          <w:szCs w:val="21"/>
        </w:rPr>
        <w:t xml:space="preserve"> с требованием о прекращении обработки персональных данных</w:t>
      </w:r>
      <w:r w:rsidR="000C1A97" w:rsidRPr="003727E1">
        <w:rPr>
          <w:rFonts w:ascii="Tahoma" w:eastAsia="Times New Roman" w:hAnsi="Tahoma" w:cs="Tahoma"/>
          <w:sz w:val="21"/>
          <w:szCs w:val="21"/>
        </w:rPr>
        <w:t>.</w:t>
      </w:r>
    </w:p>
    <w:p w14:paraId="37F578BD" w14:textId="77777777" w:rsidR="00952141" w:rsidRPr="003727E1" w:rsidRDefault="00BD2792" w:rsidP="003727E1">
      <w:pPr>
        <w:pStyle w:val="a4"/>
        <w:numPr>
          <w:ilvl w:val="3"/>
          <w:numId w:val="1"/>
        </w:numPr>
        <w:spacing w:after="0" w:line="300" w:lineRule="exact"/>
        <w:ind w:left="0" w:firstLine="0"/>
        <w:contextualSpacing w:val="0"/>
        <w:jc w:val="both"/>
        <w:rPr>
          <w:rFonts w:ascii="Tahoma" w:hAnsi="Tahoma" w:cs="Tahoma"/>
          <w:sz w:val="21"/>
          <w:szCs w:val="21"/>
        </w:rPr>
      </w:pPr>
      <w:r w:rsidRPr="003727E1">
        <w:rPr>
          <w:rFonts w:ascii="Tahoma" w:eastAsia="Times New Roman" w:hAnsi="Tahoma" w:cs="Tahoma"/>
          <w:bCs/>
          <w:sz w:val="21"/>
          <w:szCs w:val="21"/>
        </w:rPr>
        <w:t>Срок обработки персональных данных:</w:t>
      </w:r>
      <w:r w:rsidR="00B833C2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sz w:val="21"/>
          <w:szCs w:val="21"/>
        </w:rPr>
        <w:t>со дня представления своего согласия</w:t>
      </w:r>
      <w:r w:rsidR="00ED7F52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Pr="003727E1">
        <w:rPr>
          <w:rFonts w:ascii="Tahoma" w:hAnsi="Tahoma" w:cs="Tahoma"/>
          <w:sz w:val="21"/>
          <w:szCs w:val="21"/>
        </w:rPr>
        <w:t xml:space="preserve">до </w:t>
      </w:r>
      <w:r w:rsidR="00952141" w:rsidRPr="003727E1">
        <w:rPr>
          <w:rFonts w:ascii="Tahoma" w:hAnsi="Tahoma" w:cs="Tahoma"/>
          <w:sz w:val="21"/>
          <w:szCs w:val="21"/>
        </w:rPr>
        <w:t xml:space="preserve">момента </w:t>
      </w:r>
      <w:r w:rsidR="00952141" w:rsidRPr="003727E1">
        <w:rPr>
          <w:rFonts w:ascii="Tahoma" w:eastAsia="Times New Roman" w:hAnsi="Tahoma" w:cs="Tahoma"/>
          <w:sz w:val="21"/>
          <w:szCs w:val="21"/>
        </w:rPr>
        <w:t>достижения целей обработки персональных данных</w:t>
      </w:r>
      <w:r w:rsidR="007C653F" w:rsidRPr="003727E1">
        <w:rPr>
          <w:rFonts w:ascii="Tahoma" w:eastAsia="Times New Roman" w:hAnsi="Tahoma" w:cs="Tahoma"/>
          <w:sz w:val="21"/>
          <w:szCs w:val="21"/>
        </w:rPr>
        <w:t xml:space="preserve"> или </w:t>
      </w:r>
      <w:r w:rsidRPr="003727E1">
        <w:rPr>
          <w:rFonts w:ascii="Tahoma" w:hAnsi="Tahoma" w:cs="Tahoma"/>
          <w:sz w:val="21"/>
          <w:szCs w:val="21"/>
        </w:rPr>
        <w:t>отзыва согласия на обработку персональных данных</w:t>
      </w:r>
      <w:r w:rsidR="00952141" w:rsidRPr="003727E1">
        <w:rPr>
          <w:rFonts w:ascii="Tahoma" w:hAnsi="Tahoma" w:cs="Tahoma"/>
          <w:sz w:val="21"/>
          <w:szCs w:val="21"/>
        </w:rPr>
        <w:t xml:space="preserve">, или </w:t>
      </w:r>
      <w:r w:rsidR="00952141" w:rsidRPr="003727E1">
        <w:rPr>
          <w:rFonts w:ascii="Tahoma" w:eastAsia="Times New Roman" w:hAnsi="Tahoma" w:cs="Tahoma"/>
          <w:sz w:val="21"/>
          <w:szCs w:val="21"/>
        </w:rPr>
        <w:t xml:space="preserve">выявления неправомерной обработки данных, ликвидации или реорганизации Оператора, </w:t>
      </w:r>
      <w:r w:rsidRPr="003727E1">
        <w:rPr>
          <w:rFonts w:ascii="Tahoma" w:eastAsia="Times New Roman" w:hAnsi="Tahoma" w:cs="Tahoma"/>
          <w:sz w:val="21"/>
          <w:szCs w:val="21"/>
        </w:rPr>
        <w:t>если иной срок не предусмотрен</w:t>
      </w:r>
      <w:r w:rsidR="004E4C5B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sz w:val="21"/>
          <w:szCs w:val="21"/>
        </w:rPr>
        <w:t>законодательством Российской Федерации.</w:t>
      </w:r>
    </w:p>
    <w:p w14:paraId="5F25B523" w14:textId="77777777" w:rsidR="001340C5" w:rsidRPr="003727E1" w:rsidRDefault="00BD2792" w:rsidP="003727E1">
      <w:pPr>
        <w:pStyle w:val="a4"/>
        <w:numPr>
          <w:ilvl w:val="3"/>
          <w:numId w:val="1"/>
        </w:numPr>
        <w:spacing w:after="0" w:line="300" w:lineRule="exact"/>
        <w:ind w:left="0" w:firstLine="0"/>
        <w:contextualSpacing w:val="0"/>
        <w:jc w:val="both"/>
        <w:rPr>
          <w:rFonts w:ascii="Tahoma" w:hAnsi="Tahoma" w:cs="Tahoma"/>
          <w:sz w:val="21"/>
          <w:szCs w:val="21"/>
        </w:rPr>
      </w:pPr>
      <w:r w:rsidRPr="003727E1">
        <w:rPr>
          <w:rFonts w:ascii="Tahoma" w:hAnsi="Tahoma" w:cs="Tahoma"/>
          <w:sz w:val="21"/>
          <w:szCs w:val="21"/>
        </w:rPr>
        <w:t xml:space="preserve">Основания для прекращения обработки персональных данных и их уничтожения: 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достижение целей обработки,</w:t>
      </w:r>
      <w:r w:rsidR="0097686C" w:rsidRPr="003727E1">
        <w:rPr>
          <w:rFonts w:ascii="Tahoma" w:eastAsia="Times New Roman" w:hAnsi="Tahoma" w:cs="Tahoma"/>
          <w:color w:val="212529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 xml:space="preserve">отзыв согласия, выявление факта неправомерной обработки, </w:t>
      </w:r>
      <w:r w:rsidRPr="003727E1">
        <w:rPr>
          <w:rFonts w:ascii="Tahoma" w:hAnsi="Tahoma" w:cs="Tahoma"/>
          <w:sz w:val="21"/>
          <w:szCs w:val="21"/>
        </w:rPr>
        <w:t>ликвидация или реорганизации Оператора</w:t>
      </w:r>
      <w:r w:rsidR="0097686C" w:rsidRPr="003727E1">
        <w:rPr>
          <w:rFonts w:ascii="Tahoma" w:eastAsia="Times New Roman" w:hAnsi="Tahoma" w:cs="Tahoma"/>
          <w:color w:val="212529"/>
          <w:sz w:val="21"/>
          <w:szCs w:val="21"/>
        </w:rPr>
        <w:t xml:space="preserve">. </w:t>
      </w:r>
      <w:r w:rsidRPr="003727E1">
        <w:rPr>
          <w:rFonts w:ascii="Tahoma" w:eastAsia="Times New Roman" w:hAnsi="Tahoma" w:cs="Tahoma"/>
          <w:sz w:val="21"/>
          <w:szCs w:val="21"/>
        </w:rPr>
        <w:t xml:space="preserve">Оператор прекращает обработку персональных данных (или обеспечивает ее прекращение), и уничтожает персональные данные (или обеспечивает их </w:t>
      </w:r>
      <w:r w:rsidRPr="003727E1">
        <w:rPr>
          <w:rFonts w:ascii="Tahoma" w:eastAsia="Times New Roman" w:hAnsi="Tahoma" w:cs="Tahoma"/>
          <w:sz w:val="21"/>
          <w:szCs w:val="21"/>
        </w:rPr>
        <w:lastRenderedPageBreak/>
        <w:t xml:space="preserve">уничтожение), в срок, не превышающий 30 (тридцати) календарных дней со дня наступления </w:t>
      </w:r>
      <w:r w:rsidR="0097686C" w:rsidRPr="003727E1">
        <w:rPr>
          <w:rFonts w:ascii="Tahoma" w:eastAsia="Times New Roman" w:hAnsi="Tahoma" w:cs="Tahoma"/>
          <w:sz w:val="21"/>
          <w:szCs w:val="21"/>
        </w:rPr>
        <w:t xml:space="preserve">хотя бы </w:t>
      </w:r>
      <w:r w:rsidRPr="003727E1">
        <w:rPr>
          <w:rFonts w:ascii="Tahoma" w:eastAsia="Times New Roman" w:hAnsi="Tahoma" w:cs="Tahoma"/>
          <w:sz w:val="21"/>
          <w:szCs w:val="21"/>
        </w:rPr>
        <w:t>одного</w:t>
      </w:r>
      <w:r w:rsidR="0097686C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sz w:val="21"/>
          <w:szCs w:val="21"/>
        </w:rPr>
        <w:t>из указанных оснований</w:t>
      </w:r>
      <w:r w:rsidR="0097686C" w:rsidRPr="003727E1">
        <w:rPr>
          <w:rFonts w:ascii="Tahoma" w:eastAsia="Times New Roman" w:hAnsi="Tahoma" w:cs="Tahoma"/>
          <w:sz w:val="21"/>
          <w:szCs w:val="21"/>
        </w:rPr>
        <w:t>.</w:t>
      </w:r>
    </w:p>
    <w:p w14:paraId="44A2EEAF" w14:textId="77777777" w:rsidR="00BD2792" w:rsidRPr="003727E1" w:rsidRDefault="00BD2792" w:rsidP="003727E1">
      <w:pPr>
        <w:pStyle w:val="a4"/>
        <w:numPr>
          <w:ilvl w:val="3"/>
          <w:numId w:val="1"/>
        </w:numPr>
        <w:spacing w:after="0" w:line="300" w:lineRule="exact"/>
        <w:ind w:left="0" w:firstLine="0"/>
        <w:contextualSpacing w:val="0"/>
        <w:jc w:val="both"/>
        <w:rPr>
          <w:rFonts w:ascii="Tahoma" w:hAnsi="Tahoma" w:cs="Tahoma"/>
          <w:sz w:val="21"/>
          <w:szCs w:val="21"/>
        </w:rPr>
      </w:pPr>
      <w:r w:rsidRPr="003727E1">
        <w:rPr>
          <w:rFonts w:ascii="Tahoma" w:hAnsi="Tahoma" w:cs="Tahoma"/>
          <w:sz w:val="21"/>
          <w:szCs w:val="21"/>
        </w:rPr>
        <w:t>Способ уничтожения</w:t>
      </w:r>
      <w:r w:rsidR="00CD5DD5" w:rsidRPr="003727E1">
        <w:rPr>
          <w:rFonts w:ascii="Tahoma" w:hAnsi="Tahoma" w:cs="Tahoma"/>
          <w:sz w:val="21"/>
          <w:szCs w:val="21"/>
        </w:rPr>
        <w:t xml:space="preserve"> </w:t>
      </w:r>
      <w:r w:rsidR="001C32C4" w:rsidRPr="003727E1">
        <w:rPr>
          <w:rFonts w:ascii="Tahoma" w:hAnsi="Tahoma" w:cs="Tahoma"/>
          <w:sz w:val="21"/>
          <w:szCs w:val="21"/>
        </w:rPr>
        <w:t xml:space="preserve">персональных </w:t>
      </w:r>
      <w:r w:rsidRPr="003727E1">
        <w:rPr>
          <w:rFonts w:ascii="Tahoma" w:hAnsi="Tahoma" w:cs="Tahoma"/>
          <w:sz w:val="21"/>
          <w:szCs w:val="21"/>
        </w:rPr>
        <w:t>данных:</w:t>
      </w:r>
      <w:r w:rsidRPr="003727E1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>персональные данные на электронных носителях уничтожаются путем стирания и (или) форматирования носителя</w:t>
      </w:r>
      <w:r w:rsidR="0022794D" w:rsidRPr="003727E1">
        <w:rPr>
          <w:rFonts w:ascii="Tahoma" w:eastAsia="Times New Roman" w:hAnsi="Tahoma" w:cs="Tahoma"/>
          <w:color w:val="212529"/>
          <w:sz w:val="21"/>
          <w:szCs w:val="21"/>
        </w:rPr>
        <w:t>.</w:t>
      </w:r>
      <w:r w:rsidR="0022794D" w:rsidRPr="003727E1">
        <w:rPr>
          <w:rFonts w:ascii="Tahoma" w:hAnsi="Tahoma" w:cs="Tahoma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sz w:val="21"/>
          <w:szCs w:val="21"/>
        </w:rPr>
        <w:t xml:space="preserve">По результатам уничтожения персональных данных Оператором составляется </w:t>
      </w:r>
      <w:r w:rsidR="0022794D" w:rsidRPr="003727E1">
        <w:rPr>
          <w:rFonts w:ascii="Tahoma" w:eastAsia="Times New Roman" w:hAnsi="Tahoma" w:cs="Tahoma"/>
          <w:sz w:val="21"/>
          <w:szCs w:val="21"/>
        </w:rPr>
        <w:t>А</w:t>
      </w:r>
      <w:r w:rsidRPr="003727E1">
        <w:rPr>
          <w:rFonts w:ascii="Tahoma" w:eastAsia="Times New Roman" w:hAnsi="Tahoma" w:cs="Tahoma"/>
          <w:sz w:val="21"/>
          <w:szCs w:val="21"/>
        </w:rPr>
        <w:t>кт об уничтожении</w:t>
      </w:r>
      <w:r w:rsidR="00B24B2D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sz w:val="21"/>
          <w:szCs w:val="21"/>
        </w:rPr>
        <w:t>и (или)</w:t>
      </w:r>
      <w:r w:rsidRPr="003727E1">
        <w:rPr>
          <w:rFonts w:ascii="Tahoma" w:eastAsia="Times New Roman" w:hAnsi="Tahoma" w:cs="Tahoma"/>
          <w:color w:val="212529"/>
          <w:sz w:val="21"/>
          <w:szCs w:val="21"/>
        </w:rPr>
        <w:t xml:space="preserve"> обеспечивается и сохраняется </w:t>
      </w:r>
      <w:r w:rsidRPr="003727E1">
        <w:rPr>
          <w:rFonts w:ascii="Tahoma" w:eastAsia="Times New Roman" w:hAnsi="Tahoma" w:cs="Tahoma"/>
          <w:sz w:val="21"/>
          <w:szCs w:val="21"/>
        </w:rPr>
        <w:t xml:space="preserve">выгрузка из журнала регистрации событий в информационной системе (бухгалтерской или кадровой программы, корпоративного </w:t>
      </w:r>
      <w:r w:rsidR="00373752">
        <w:rPr>
          <w:rFonts w:ascii="Tahoma" w:eastAsia="Times New Roman" w:hAnsi="Tahoma" w:cs="Tahoma"/>
          <w:sz w:val="21"/>
          <w:szCs w:val="21"/>
        </w:rPr>
        <w:t>с</w:t>
      </w:r>
      <w:r w:rsidRPr="003727E1">
        <w:rPr>
          <w:rFonts w:ascii="Tahoma" w:eastAsia="Times New Roman" w:hAnsi="Tahoma" w:cs="Tahoma"/>
          <w:sz w:val="21"/>
          <w:szCs w:val="21"/>
        </w:rPr>
        <w:t>айта, другой подобной программы для ЭВМ или иного источника сбора и хранения данных).</w:t>
      </w:r>
    </w:p>
    <w:p w14:paraId="39AB89CA" w14:textId="77777777" w:rsidR="00595892" w:rsidRPr="003727E1" w:rsidRDefault="00BD2792" w:rsidP="003727E1">
      <w:pPr>
        <w:pStyle w:val="a4"/>
        <w:numPr>
          <w:ilvl w:val="3"/>
          <w:numId w:val="1"/>
        </w:numPr>
        <w:spacing w:after="0" w:line="300" w:lineRule="exact"/>
        <w:ind w:left="0" w:firstLine="0"/>
        <w:contextualSpacing w:val="0"/>
        <w:jc w:val="both"/>
        <w:rPr>
          <w:rFonts w:ascii="Tahoma" w:hAnsi="Tahoma" w:cs="Tahoma"/>
          <w:sz w:val="21"/>
          <w:szCs w:val="21"/>
        </w:rPr>
      </w:pPr>
      <w:r w:rsidRPr="003727E1">
        <w:rPr>
          <w:rFonts w:ascii="Tahoma" w:eastAsia="Times New Roman" w:hAnsi="Tahoma" w:cs="Tahoma"/>
          <w:bCs/>
          <w:sz w:val="21"/>
          <w:szCs w:val="21"/>
        </w:rPr>
        <w:t>Пользователь подтверждает</w:t>
      </w:r>
      <w:r w:rsidR="00EB685D" w:rsidRPr="003727E1">
        <w:rPr>
          <w:rFonts w:ascii="Tahoma" w:eastAsia="Times New Roman" w:hAnsi="Tahoma" w:cs="Tahoma"/>
          <w:bCs/>
          <w:sz w:val="21"/>
          <w:szCs w:val="21"/>
        </w:rPr>
        <w:t xml:space="preserve"> </w:t>
      </w:r>
      <w:r w:rsidR="0022794D" w:rsidRPr="003727E1">
        <w:rPr>
          <w:rFonts w:ascii="Tahoma" w:eastAsia="Times New Roman" w:hAnsi="Tahoma" w:cs="Tahoma"/>
          <w:bCs/>
          <w:sz w:val="21"/>
          <w:szCs w:val="21"/>
        </w:rPr>
        <w:t>настоящим</w:t>
      </w:r>
      <w:r w:rsidR="001C32C4" w:rsidRPr="003727E1">
        <w:rPr>
          <w:rFonts w:ascii="Tahoma" w:eastAsia="Times New Roman" w:hAnsi="Tahoma" w:cs="Tahoma"/>
          <w:bCs/>
          <w:sz w:val="21"/>
          <w:szCs w:val="21"/>
        </w:rPr>
        <w:t xml:space="preserve"> </w:t>
      </w:r>
      <w:r w:rsidR="00EB685D" w:rsidRPr="003727E1">
        <w:rPr>
          <w:rFonts w:ascii="Tahoma" w:eastAsia="Times New Roman" w:hAnsi="Tahoma" w:cs="Tahoma"/>
          <w:bCs/>
          <w:sz w:val="21"/>
          <w:szCs w:val="21"/>
        </w:rPr>
        <w:t>Согласием</w:t>
      </w:r>
      <w:r w:rsidRPr="003727E1">
        <w:rPr>
          <w:rFonts w:ascii="Tahoma" w:eastAsia="Times New Roman" w:hAnsi="Tahoma" w:cs="Tahoma"/>
          <w:bCs/>
          <w:sz w:val="21"/>
          <w:szCs w:val="21"/>
        </w:rPr>
        <w:t xml:space="preserve">, что </w:t>
      </w:r>
      <w:r w:rsidR="00F63381" w:rsidRPr="003727E1">
        <w:rPr>
          <w:rFonts w:ascii="Tahoma" w:eastAsia="Times New Roman" w:hAnsi="Tahoma" w:cs="Tahoma"/>
          <w:sz w:val="21"/>
          <w:szCs w:val="21"/>
        </w:rPr>
        <w:t>предварительно ознакомлен (-а) и согласен (-на) с</w:t>
      </w:r>
      <w:r w:rsidR="00A81A72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="00F63381" w:rsidRPr="003727E1">
        <w:rPr>
          <w:rFonts w:ascii="Tahoma" w:eastAsia="Times New Roman" w:hAnsi="Tahoma" w:cs="Tahoma"/>
          <w:sz w:val="21"/>
          <w:szCs w:val="21"/>
        </w:rPr>
        <w:t>условиями Политики,</w:t>
      </w:r>
      <w:r w:rsidR="00EB685D" w:rsidRPr="003727E1">
        <w:rPr>
          <w:rFonts w:ascii="Tahoma" w:eastAsia="Times New Roman" w:hAnsi="Tahoma" w:cs="Tahoma"/>
          <w:sz w:val="21"/>
          <w:szCs w:val="21"/>
        </w:rPr>
        <w:t xml:space="preserve"> </w:t>
      </w:r>
      <w:r w:rsidR="00A81A72" w:rsidRPr="003727E1">
        <w:rPr>
          <w:rFonts w:ascii="Tahoma" w:eastAsia="Times New Roman" w:hAnsi="Tahoma" w:cs="Tahoma"/>
          <w:sz w:val="21"/>
          <w:szCs w:val="21"/>
        </w:rPr>
        <w:t xml:space="preserve">своими правами и обязанностями в области обработки персональных данных, понимает все правовые последствия, которые наступают в связи с предоставлением </w:t>
      </w:r>
      <w:r w:rsidR="001F4490" w:rsidRPr="003727E1">
        <w:rPr>
          <w:rFonts w:ascii="Tahoma" w:eastAsia="Times New Roman" w:hAnsi="Tahoma" w:cs="Tahoma"/>
          <w:sz w:val="21"/>
          <w:szCs w:val="21"/>
        </w:rPr>
        <w:t xml:space="preserve">указанного </w:t>
      </w:r>
      <w:r w:rsidR="00475DB0" w:rsidRPr="003727E1">
        <w:rPr>
          <w:rFonts w:ascii="Tahoma" w:eastAsia="Times New Roman" w:hAnsi="Tahoma" w:cs="Tahoma"/>
          <w:sz w:val="21"/>
          <w:szCs w:val="21"/>
        </w:rPr>
        <w:t>С</w:t>
      </w:r>
      <w:r w:rsidR="00A81A72" w:rsidRPr="003727E1">
        <w:rPr>
          <w:rFonts w:ascii="Tahoma" w:eastAsia="Times New Roman" w:hAnsi="Tahoma" w:cs="Tahoma"/>
          <w:sz w:val="21"/>
          <w:szCs w:val="21"/>
        </w:rPr>
        <w:t xml:space="preserve">огласия, а также подтверждает, что </w:t>
      </w:r>
      <w:r w:rsidRPr="003727E1">
        <w:rPr>
          <w:rFonts w:ascii="Tahoma" w:eastAsia="Times New Roman" w:hAnsi="Tahoma" w:cs="Tahoma"/>
          <w:bCs/>
          <w:sz w:val="21"/>
          <w:szCs w:val="21"/>
        </w:rPr>
        <w:t>Оператор вправе</w:t>
      </w:r>
      <w:r w:rsidR="00F63381" w:rsidRPr="003727E1">
        <w:rPr>
          <w:rFonts w:ascii="Tahoma" w:eastAsia="Times New Roman" w:hAnsi="Tahoma" w:cs="Tahoma"/>
          <w:bCs/>
          <w:sz w:val="21"/>
          <w:szCs w:val="21"/>
        </w:rPr>
        <w:t xml:space="preserve"> </w:t>
      </w:r>
      <w:r w:rsidRPr="003727E1">
        <w:rPr>
          <w:rFonts w:ascii="Tahoma" w:eastAsia="Times New Roman" w:hAnsi="Tahoma" w:cs="Tahoma"/>
          <w:bCs/>
          <w:sz w:val="21"/>
          <w:szCs w:val="21"/>
        </w:rPr>
        <w:t>обрабатывать его персональные данные на условиях, определенных в Политике</w:t>
      </w:r>
      <w:r w:rsidR="00F63381" w:rsidRPr="003727E1">
        <w:rPr>
          <w:rFonts w:ascii="Tahoma" w:eastAsia="Times New Roman" w:hAnsi="Tahoma" w:cs="Tahoma"/>
          <w:sz w:val="21"/>
          <w:szCs w:val="21"/>
        </w:rPr>
        <w:t xml:space="preserve"> и </w:t>
      </w:r>
      <w:r w:rsidRPr="003727E1">
        <w:rPr>
          <w:rFonts w:ascii="Tahoma" w:eastAsia="Times New Roman" w:hAnsi="Tahoma" w:cs="Tahoma"/>
          <w:sz w:val="21"/>
          <w:szCs w:val="21"/>
        </w:rPr>
        <w:t>настоящем Согласии</w:t>
      </w:r>
      <w:r w:rsidR="00A81A72" w:rsidRPr="003727E1">
        <w:rPr>
          <w:rFonts w:ascii="Tahoma" w:eastAsia="Times New Roman" w:hAnsi="Tahoma" w:cs="Tahoma"/>
          <w:sz w:val="21"/>
          <w:szCs w:val="21"/>
        </w:rPr>
        <w:t>.</w:t>
      </w:r>
      <w:r w:rsidRPr="003727E1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04D1D889" w14:textId="77777777" w:rsidR="001F4490" w:rsidRPr="003727E1" w:rsidRDefault="001F4490" w:rsidP="003727E1">
      <w:pPr>
        <w:pStyle w:val="a4"/>
        <w:spacing w:after="0" w:line="300" w:lineRule="exact"/>
        <w:ind w:left="0"/>
        <w:contextualSpacing w:val="0"/>
        <w:jc w:val="both"/>
        <w:rPr>
          <w:rFonts w:ascii="Tahoma" w:hAnsi="Tahoma" w:cs="Tahoma"/>
          <w:sz w:val="21"/>
          <w:szCs w:val="21"/>
        </w:rPr>
      </w:pPr>
    </w:p>
    <w:sectPr w:rsidR="001F4490" w:rsidRPr="003727E1" w:rsidSect="00952141">
      <w:headerReference w:type="default" r:id="rId9"/>
      <w:footerReference w:type="default" r:id="rId10"/>
      <w:pgSz w:w="11906" w:h="16838"/>
      <w:pgMar w:top="1134" w:right="851" w:bottom="1134" w:left="1418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B187" w14:textId="77777777" w:rsidR="007A1CF9" w:rsidRDefault="007A1CF9">
      <w:pPr>
        <w:spacing w:after="0" w:line="240" w:lineRule="auto"/>
      </w:pPr>
      <w:r>
        <w:separator/>
      </w:r>
    </w:p>
  </w:endnote>
  <w:endnote w:type="continuationSeparator" w:id="0">
    <w:p w14:paraId="03353659" w14:textId="77777777" w:rsidR="007A1CF9" w:rsidRDefault="007A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CA61" w14:textId="77281B10" w:rsidR="005D179E" w:rsidRPr="00647D59" w:rsidRDefault="006201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ahoma" w:eastAsia="Times New Roman" w:hAnsi="Tahoma" w:cs="Tahoma"/>
        <w:bCs/>
        <w:color w:val="000000"/>
        <w:sz w:val="21"/>
        <w:szCs w:val="21"/>
      </w:rPr>
    </w:pPr>
    <w:r w:rsidRPr="00647D59">
      <w:rPr>
        <w:rFonts w:ascii="Tahoma" w:eastAsia="Times New Roman" w:hAnsi="Tahoma" w:cs="Tahoma"/>
        <w:bCs/>
        <w:color w:val="000000"/>
        <w:sz w:val="21"/>
        <w:szCs w:val="21"/>
      </w:rPr>
      <w:t>-</w:t>
    </w:r>
    <w:r w:rsidR="00BD2792" w:rsidRPr="00647D59">
      <w:rPr>
        <w:rFonts w:ascii="Tahoma" w:eastAsia="Times New Roman" w:hAnsi="Tahoma" w:cs="Tahoma"/>
        <w:bCs/>
        <w:color w:val="000000"/>
        <w:sz w:val="21"/>
        <w:szCs w:val="21"/>
      </w:rPr>
      <w:t xml:space="preserve"> </w:t>
    </w:r>
    <w:r w:rsidR="00BD2792" w:rsidRPr="00647D59">
      <w:rPr>
        <w:rFonts w:ascii="Tahoma" w:eastAsia="Times New Roman" w:hAnsi="Tahoma" w:cs="Tahoma"/>
        <w:bCs/>
        <w:color w:val="000000"/>
        <w:sz w:val="21"/>
        <w:szCs w:val="21"/>
      </w:rPr>
      <w:fldChar w:fldCharType="begin"/>
    </w:r>
    <w:r w:rsidR="00BD2792" w:rsidRPr="00647D59">
      <w:rPr>
        <w:rFonts w:ascii="Tahoma" w:eastAsia="Times New Roman" w:hAnsi="Tahoma" w:cs="Tahoma"/>
        <w:bCs/>
        <w:color w:val="000000"/>
        <w:sz w:val="21"/>
        <w:szCs w:val="21"/>
      </w:rPr>
      <w:instrText>PAGE</w:instrText>
    </w:r>
    <w:r w:rsidR="00BD2792" w:rsidRPr="00647D59">
      <w:rPr>
        <w:rFonts w:ascii="Tahoma" w:eastAsia="Times New Roman" w:hAnsi="Tahoma" w:cs="Tahoma"/>
        <w:bCs/>
        <w:color w:val="000000"/>
        <w:sz w:val="21"/>
        <w:szCs w:val="21"/>
      </w:rPr>
      <w:fldChar w:fldCharType="separate"/>
    </w:r>
    <w:r w:rsidR="00BD2792" w:rsidRPr="00647D59">
      <w:rPr>
        <w:rFonts w:ascii="Tahoma" w:eastAsia="Times New Roman" w:hAnsi="Tahoma" w:cs="Tahoma"/>
        <w:bCs/>
        <w:noProof/>
        <w:color w:val="000000"/>
        <w:sz w:val="21"/>
        <w:szCs w:val="21"/>
      </w:rPr>
      <w:t>1</w:t>
    </w:r>
    <w:r w:rsidR="00BD2792" w:rsidRPr="00647D59">
      <w:rPr>
        <w:rFonts w:ascii="Tahoma" w:eastAsia="Times New Roman" w:hAnsi="Tahoma" w:cs="Tahoma"/>
        <w:bCs/>
        <w:color w:val="000000"/>
        <w:sz w:val="21"/>
        <w:szCs w:val="21"/>
      </w:rPr>
      <w:fldChar w:fldCharType="end"/>
    </w:r>
    <w:r w:rsidR="001F497B" w:rsidRPr="00647D59">
      <w:rPr>
        <w:rFonts w:ascii="Tahoma" w:eastAsia="Times New Roman" w:hAnsi="Tahoma" w:cs="Tahoma"/>
        <w:bCs/>
        <w:color w:val="000000"/>
        <w:sz w:val="21"/>
        <w:szCs w:val="21"/>
      </w:rPr>
      <w:t xml:space="preserve"> из </w:t>
    </w:r>
    <w:r w:rsidR="00E806DF">
      <w:rPr>
        <w:rFonts w:ascii="Tahoma" w:eastAsia="Times New Roman" w:hAnsi="Tahoma" w:cs="Tahoma"/>
        <w:bCs/>
        <w:color w:val="000000"/>
        <w:sz w:val="21"/>
        <w:szCs w:val="21"/>
      </w:rPr>
      <w:t>5</w:t>
    </w:r>
    <w:r w:rsidR="00BD2792" w:rsidRPr="00647D59">
      <w:rPr>
        <w:rFonts w:ascii="Tahoma" w:eastAsia="Times New Roman" w:hAnsi="Tahoma" w:cs="Tahoma"/>
        <w:bCs/>
        <w:color w:val="000000"/>
        <w:sz w:val="21"/>
        <w:szCs w:val="21"/>
      </w:rPr>
      <w:t xml:space="preserve"> </w:t>
    </w:r>
    <w:r w:rsidRPr="00647D59">
      <w:rPr>
        <w:rFonts w:ascii="Tahoma" w:eastAsia="Times New Roman" w:hAnsi="Tahoma" w:cs="Tahoma"/>
        <w:bCs/>
        <w:color w:val="000000"/>
        <w:sz w:val="21"/>
        <w:szCs w:val="21"/>
      </w:rPr>
      <w:t>-</w:t>
    </w:r>
  </w:p>
  <w:p w14:paraId="2F77DD35" w14:textId="77777777" w:rsidR="005D179E" w:rsidRPr="00647D59" w:rsidRDefault="005D17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ahoma" w:hAnsi="Tahoma" w:cs="Tahom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36AE" w14:textId="77777777" w:rsidR="007A1CF9" w:rsidRDefault="007A1CF9">
      <w:pPr>
        <w:spacing w:after="0" w:line="240" w:lineRule="auto"/>
      </w:pPr>
      <w:r>
        <w:separator/>
      </w:r>
    </w:p>
  </w:footnote>
  <w:footnote w:type="continuationSeparator" w:id="0">
    <w:p w14:paraId="4B140958" w14:textId="77777777" w:rsidR="007A1CF9" w:rsidRDefault="007A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B946" w14:textId="77777777" w:rsidR="00174012" w:rsidRPr="003727E1" w:rsidRDefault="00174012" w:rsidP="00B6035E">
    <w:pPr>
      <w:spacing w:after="0" w:line="240" w:lineRule="auto"/>
      <w:jc w:val="right"/>
      <w:rPr>
        <w:rFonts w:ascii="Tahoma" w:eastAsia="Times New Roman" w:hAnsi="Tahoma" w:cs="Tahoma"/>
        <w:b/>
        <w:color w:val="000000"/>
        <w:sz w:val="16"/>
        <w:szCs w:val="16"/>
      </w:rPr>
    </w:pPr>
    <w:r w:rsidRPr="003727E1">
      <w:rPr>
        <w:rFonts w:ascii="Tahoma" w:eastAsia="Times New Roman" w:hAnsi="Tahoma" w:cs="Tahoma"/>
        <w:b/>
        <w:color w:val="000000"/>
        <w:sz w:val="16"/>
        <w:szCs w:val="16"/>
      </w:rPr>
      <w:t>ПРИЛОЖЕНИЕ №</w:t>
    </w:r>
    <w:r w:rsidR="00302A6C">
      <w:rPr>
        <w:rFonts w:ascii="Tahoma" w:eastAsia="Times New Roman" w:hAnsi="Tahoma" w:cs="Tahoma"/>
        <w:b/>
        <w:color w:val="000000"/>
        <w:sz w:val="16"/>
        <w:szCs w:val="16"/>
      </w:rPr>
      <w:t>1</w:t>
    </w:r>
  </w:p>
  <w:p w14:paraId="09438335" w14:textId="77777777" w:rsidR="00174012" w:rsidRPr="003727E1" w:rsidRDefault="00174012" w:rsidP="00B6035E">
    <w:pPr>
      <w:pStyle w:val="a5"/>
      <w:jc w:val="right"/>
      <w:rPr>
        <w:rFonts w:ascii="Tahoma" w:hAnsi="Tahoma" w:cs="Tahoma"/>
        <w:b/>
        <w:bCs/>
        <w:sz w:val="16"/>
        <w:szCs w:val="16"/>
      </w:rPr>
    </w:pPr>
    <w:r w:rsidRPr="003727E1">
      <w:rPr>
        <w:rFonts w:ascii="Tahoma" w:hAnsi="Tahoma" w:cs="Tahoma"/>
        <w:b/>
        <w:bCs/>
        <w:sz w:val="16"/>
        <w:szCs w:val="16"/>
      </w:rPr>
      <w:t>К ПОЛИТИКЕ КОНФИДЕНЦИАЛЬНОСТИ</w:t>
    </w:r>
  </w:p>
  <w:p w14:paraId="7E0D3462" w14:textId="77777777" w:rsidR="00555A10" w:rsidRPr="003727E1" w:rsidRDefault="00555A10" w:rsidP="00B6035E">
    <w:pPr>
      <w:pStyle w:val="a5"/>
      <w:jc w:val="right"/>
      <w:rPr>
        <w:rFonts w:ascii="Tahoma" w:hAnsi="Tahoma" w:cs="Tahoma"/>
        <w:b/>
        <w:bCs/>
        <w:sz w:val="16"/>
        <w:szCs w:val="16"/>
      </w:rPr>
    </w:pPr>
    <w:bookmarkStart w:id="4" w:name="_Hlk173496369"/>
    <w:bookmarkStart w:id="5" w:name="_Hlk173496370"/>
    <w:r w:rsidRPr="003727E1">
      <w:rPr>
        <w:rFonts w:ascii="Tahoma" w:hAnsi="Tahoma" w:cs="Tahoma"/>
        <w:b/>
        <w:bCs/>
        <w:sz w:val="16"/>
        <w:szCs w:val="16"/>
      </w:rPr>
      <w:t>(далее по тексту – «Политика»)</w:t>
    </w:r>
    <w:bookmarkEnd w:id="4"/>
    <w:bookmarkEnd w:id="5"/>
  </w:p>
  <w:p w14:paraId="5B9F9347" w14:textId="77777777" w:rsidR="00B6035E" w:rsidRPr="00555A10" w:rsidRDefault="00B6035E" w:rsidP="00B6035E">
    <w:pPr>
      <w:pStyle w:val="a5"/>
      <w:jc w:val="right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802"/>
    <w:multiLevelType w:val="multilevel"/>
    <w:tmpl w:val="8084D1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1" w15:restartNumberingAfterBreak="0">
    <w:nsid w:val="0FA905D0"/>
    <w:multiLevelType w:val="hybridMultilevel"/>
    <w:tmpl w:val="65B2FC76"/>
    <w:lvl w:ilvl="0" w:tplc="5F663CB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3E94"/>
    <w:multiLevelType w:val="hybridMultilevel"/>
    <w:tmpl w:val="1758D0F4"/>
    <w:lvl w:ilvl="0" w:tplc="08E212DE">
      <w:numFmt w:val="bullet"/>
      <w:suff w:val="space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F06"/>
    <w:multiLevelType w:val="multilevel"/>
    <w:tmpl w:val="D89698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9853CDB"/>
    <w:multiLevelType w:val="hybridMultilevel"/>
    <w:tmpl w:val="56B843E4"/>
    <w:lvl w:ilvl="0" w:tplc="B0F41B4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66E0"/>
    <w:multiLevelType w:val="multilevel"/>
    <w:tmpl w:val="E5B27B6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color w:val="212529"/>
      </w:rPr>
    </w:lvl>
    <w:lvl w:ilvl="1">
      <w:start w:val="1"/>
      <w:numFmt w:val="decimal"/>
      <w:lvlText w:val="%1.%2."/>
      <w:lvlJc w:val="left"/>
      <w:pPr>
        <w:ind w:left="1755" w:hanging="495"/>
      </w:pPr>
      <w:rPr>
        <w:rFonts w:hint="default"/>
        <w:color w:val="212529"/>
      </w:rPr>
    </w:lvl>
    <w:lvl w:ilvl="2">
      <w:start w:val="1"/>
      <w:numFmt w:val="decimal"/>
      <w:suff w:val="space"/>
      <w:lvlText w:val="%1.%2.%3."/>
      <w:lvlJc w:val="left"/>
      <w:pPr>
        <w:ind w:left="3240" w:hanging="720"/>
      </w:pPr>
      <w:rPr>
        <w:rFonts w:hint="default"/>
        <w:b/>
        <w:bCs w:val="0"/>
        <w:color w:val="212529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color w:val="212529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212529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color w:val="212529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212529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color w:val="212529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  <w:color w:val="212529"/>
      </w:rPr>
    </w:lvl>
  </w:abstractNum>
  <w:abstractNum w:abstractNumId="6" w15:restartNumberingAfterBreak="0">
    <w:nsid w:val="43F71B71"/>
    <w:multiLevelType w:val="multilevel"/>
    <w:tmpl w:val="61300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0B7227"/>
    <w:multiLevelType w:val="hybridMultilevel"/>
    <w:tmpl w:val="0EA2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525E1"/>
    <w:multiLevelType w:val="hybridMultilevel"/>
    <w:tmpl w:val="E3FE2D5E"/>
    <w:lvl w:ilvl="0" w:tplc="5FD26C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49DB"/>
    <w:multiLevelType w:val="multilevel"/>
    <w:tmpl w:val="BE0209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4F97090C"/>
    <w:multiLevelType w:val="multilevel"/>
    <w:tmpl w:val="7BB43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FF65E22"/>
    <w:multiLevelType w:val="hybridMultilevel"/>
    <w:tmpl w:val="98488C8C"/>
    <w:lvl w:ilvl="0" w:tplc="5FD26CB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3899"/>
    <w:multiLevelType w:val="hybridMultilevel"/>
    <w:tmpl w:val="0B52A782"/>
    <w:lvl w:ilvl="0" w:tplc="1C28941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97D5FA2"/>
    <w:multiLevelType w:val="hybridMultilevel"/>
    <w:tmpl w:val="1ECA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05B48"/>
    <w:multiLevelType w:val="multilevel"/>
    <w:tmpl w:val="D91EF07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1C3A51"/>
    <w:multiLevelType w:val="multilevel"/>
    <w:tmpl w:val="A43AF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92"/>
    <w:rsid w:val="0000256E"/>
    <w:rsid w:val="000162F6"/>
    <w:rsid w:val="00017A41"/>
    <w:rsid w:val="00037AAF"/>
    <w:rsid w:val="0004774F"/>
    <w:rsid w:val="00051F34"/>
    <w:rsid w:val="0006084C"/>
    <w:rsid w:val="00067CC1"/>
    <w:rsid w:val="0007101D"/>
    <w:rsid w:val="00074DA3"/>
    <w:rsid w:val="0009521C"/>
    <w:rsid w:val="000A1072"/>
    <w:rsid w:val="000A75FB"/>
    <w:rsid w:val="000B7637"/>
    <w:rsid w:val="000C1A97"/>
    <w:rsid w:val="000C5AD7"/>
    <w:rsid w:val="000F098B"/>
    <w:rsid w:val="000F60A5"/>
    <w:rsid w:val="00105FB0"/>
    <w:rsid w:val="00110AD7"/>
    <w:rsid w:val="001340C5"/>
    <w:rsid w:val="00146035"/>
    <w:rsid w:val="00157EC8"/>
    <w:rsid w:val="00165C88"/>
    <w:rsid w:val="00174012"/>
    <w:rsid w:val="001B33B6"/>
    <w:rsid w:val="001C32C4"/>
    <w:rsid w:val="001D1E2A"/>
    <w:rsid w:val="001D621C"/>
    <w:rsid w:val="001E57D7"/>
    <w:rsid w:val="001E5DFB"/>
    <w:rsid w:val="001F0F03"/>
    <w:rsid w:val="001F1861"/>
    <w:rsid w:val="001F4490"/>
    <w:rsid w:val="001F497B"/>
    <w:rsid w:val="00200879"/>
    <w:rsid w:val="00200D32"/>
    <w:rsid w:val="00210D60"/>
    <w:rsid w:val="0021376B"/>
    <w:rsid w:val="002271A7"/>
    <w:rsid w:val="0022794D"/>
    <w:rsid w:val="002578B6"/>
    <w:rsid w:val="00261382"/>
    <w:rsid w:val="00261D18"/>
    <w:rsid w:val="00264AB5"/>
    <w:rsid w:val="0026792F"/>
    <w:rsid w:val="002729FF"/>
    <w:rsid w:val="002912CD"/>
    <w:rsid w:val="002A01D7"/>
    <w:rsid w:val="002B4278"/>
    <w:rsid w:val="002C7D49"/>
    <w:rsid w:val="002E2FF9"/>
    <w:rsid w:val="002F0E49"/>
    <w:rsid w:val="00302A6C"/>
    <w:rsid w:val="00314CA4"/>
    <w:rsid w:val="003320AB"/>
    <w:rsid w:val="00336F5C"/>
    <w:rsid w:val="00366156"/>
    <w:rsid w:val="003727E1"/>
    <w:rsid w:val="00373752"/>
    <w:rsid w:val="003D118F"/>
    <w:rsid w:val="003D7E61"/>
    <w:rsid w:val="003E0D5B"/>
    <w:rsid w:val="003E6DCB"/>
    <w:rsid w:val="004030F8"/>
    <w:rsid w:val="00424B17"/>
    <w:rsid w:val="00437AED"/>
    <w:rsid w:val="00464DD1"/>
    <w:rsid w:val="00470D10"/>
    <w:rsid w:val="00475DB0"/>
    <w:rsid w:val="004C5C6F"/>
    <w:rsid w:val="004E4C5B"/>
    <w:rsid w:val="004F6A7D"/>
    <w:rsid w:val="0053319A"/>
    <w:rsid w:val="005413E1"/>
    <w:rsid w:val="005552C8"/>
    <w:rsid w:val="00555A10"/>
    <w:rsid w:val="00595892"/>
    <w:rsid w:val="00595FF1"/>
    <w:rsid w:val="005C0A4F"/>
    <w:rsid w:val="005C0DC7"/>
    <w:rsid w:val="005D179E"/>
    <w:rsid w:val="005E517D"/>
    <w:rsid w:val="00601B5D"/>
    <w:rsid w:val="0061266F"/>
    <w:rsid w:val="00620118"/>
    <w:rsid w:val="00621FD9"/>
    <w:rsid w:val="00647D59"/>
    <w:rsid w:val="00656C93"/>
    <w:rsid w:val="00663BFD"/>
    <w:rsid w:val="006711AC"/>
    <w:rsid w:val="00672958"/>
    <w:rsid w:val="00681501"/>
    <w:rsid w:val="00693190"/>
    <w:rsid w:val="0069328D"/>
    <w:rsid w:val="006C5ECF"/>
    <w:rsid w:val="006D2518"/>
    <w:rsid w:val="006D4D46"/>
    <w:rsid w:val="006F0E4E"/>
    <w:rsid w:val="00707223"/>
    <w:rsid w:val="007237FB"/>
    <w:rsid w:val="00756433"/>
    <w:rsid w:val="00770952"/>
    <w:rsid w:val="007A1CF9"/>
    <w:rsid w:val="007A3A54"/>
    <w:rsid w:val="007A5742"/>
    <w:rsid w:val="007C653F"/>
    <w:rsid w:val="007D1AE5"/>
    <w:rsid w:val="007D727E"/>
    <w:rsid w:val="007E38E7"/>
    <w:rsid w:val="007F3CCD"/>
    <w:rsid w:val="0080524F"/>
    <w:rsid w:val="00807E3A"/>
    <w:rsid w:val="0084637C"/>
    <w:rsid w:val="00850E5A"/>
    <w:rsid w:val="00856904"/>
    <w:rsid w:val="0086164C"/>
    <w:rsid w:val="00882010"/>
    <w:rsid w:val="008905AD"/>
    <w:rsid w:val="00890B3F"/>
    <w:rsid w:val="008B03EF"/>
    <w:rsid w:val="008B7D66"/>
    <w:rsid w:val="008D2776"/>
    <w:rsid w:val="008F0DF4"/>
    <w:rsid w:val="008F15CF"/>
    <w:rsid w:val="008F3A52"/>
    <w:rsid w:val="00901ECA"/>
    <w:rsid w:val="0090451A"/>
    <w:rsid w:val="00904D9E"/>
    <w:rsid w:val="0091149F"/>
    <w:rsid w:val="0092318F"/>
    <w:rsid w:val="00950EA4"/>
    <w:rsid w:val="00952141"/>
    <w:rsid w:val="009675DF"/>
    <w:rsid w:val="009702AD"/>
    <w:rsid w:val="0097686C"/>
    <w:rsid w:val="00983B97"/>
    <w:rsid w:val="00995E01"/>
    <w:rsid w:val="009C3E22"/>
    <w:rsid w:val="009F1907"/>
    <w:rsid w:val="00A02E1E"/>
    <w:rsid w:val="00A10602"/>
    <w:rsid w:val="00A15D13"/>
    <w:rsid w:val="00A303B2"/>
    <w:rsid w:val="00A36B8D"/>
    <w:rsid w:val="00A37449"/>
    <w:rsid w:val="00A533FF"/>
    <w:rsid w:val="00A56F5B"/>
    <w:rsid w:val="00A70D48"/>
    <w:rsid w:val="00A81A72"/>
    <w:rsid w:val="00A91A0D"/>
    <w:rsid w:val="00AA25B3"/>
    <w:rsid w:val="00AB5A2C"/>
    <w:rsid w:val="00AE560F"/>
    <w:rsid w:val="00AF165C"/>
    <w:rsid w:val="00AF3D9E"/>
    <w:rsid w:val="00AF4C81"/>
    <w:rsid w:val="00B1144E"/>
    <w:rsid w:val="00B24B2D"/>
    <w:rsid w:val="00B377BC"/>
    <w:rsid w:val="00B406C6"/>
    <w:rsid w:val="00B42311"/>
    <w:rsid w:val="00B4261A"/>
    <w:rsid w:val="00B45279"/>
    <w:rsid w:val="00B53009"/>
    <w:rsid w:val="00B6035E"/>
    <w:rsid w:val="00B6225F"/>
    <w:rsid w:val="00B8168D"/>
    <w:rsid w:val="00B833C2"/>
    <w:rsid w:val="00B95787"/>
    <w:rsid w:val="00B95BCD"/>
    <w:rsid w:val="00BA7A74"/>
    <w:rsid w:val="00BB2D15"/>
    <w:rsid w:val="00BC06A0"/>
    <w:rsid w:val="00BC6119"/>
    <w:rsid w:val="00BD2792"/>
    <w:rsid w:val="00BE7D90"/>
    <w:rsid w:val="00C02906"/>
    <w:rsid w:val="00C138D9"/>
    <w:rsid w:val="00C16363"/>
    <w:rsid w:val="00C203E0"/>
    <w:rsid w:val="00C33AC1"/>
    <w:rsid w:val="00C56DCC"/>
    <w:rsid w:val="00C77468"/>
    <w:rsid w:val="00CB49CC"/>
    <w:rsid w:val="00CD5DD5"/>
    <w:rsid w:val="00CF7D57"/>
    <w:rsid w:val="00D074E4"/>
    <w:rsid w:val="00D17067"/>
    <w:rsid w:val="00D316C5"/>
    <w:rsid w:val="00D81F04"/>
    <w:rsid w:val="00DB58AD"/>
    <w:rsid w:val="00DC3C49"/>
    <w:rsid w:val="00DE521D"/>
    <w:rsid w:val="00DF489A"/>
    <w:rsid w:val="00DF5E4D"/>
    <w:rsid w:val="00DF63C6"/>
    <w:rsid w:val="00E046AB"/>
    <w:rsid w:val="00E16E3A"/>
    <w:rsid w:val="00E23726"/>
    <w:rsid w:val="00E363DD"/>
    <w:rsid w:val="00E603AA"/>
    <w:rsid w:val="00E806DF"/>
    <w:rsid w:val="00E80DD5"/>
    <w:rsid w:val="00E86F2E"/>
    <w:rsid w:val="00EA784F"/>
    <w:rsid w:val="00EA7C65"/>
    <w:rsid w:val="00EB685D"/>
    <w:rsid w:val="00EC3E10"/>
    <w:rsid w:val="00EC4540"/>
    <w:rsid w:val="00ED7F52"/>
    <w:rsid w:val="00F03746"/>
    <w:rsid w:val="00F10135"/>
    <w:rsid w:val="00F17502"/>
    <w:rsid w:val="00F25DFD"/>
    <w:rsid w:val="00F27576"/>
    <w:rsid w:val="00F416A2"/>
    <w:rsid w:val="00F42579"/>
    <w:rsid w:val="00F63381"/>
    <w:rsid w:val="00F6509B"/>
    <w:rsid w:val="00F70157"/>
    <w:rsid w:val="00F76138"/>
    <w:rsid w:val="00F84C48"/>
    <w:rsid w:val="00F85AA7"/>
    <w:rsid w:val="00FB6BBF"/>
    <w:rsid w:val="00FC2EC8"/>
    <w:rsid w:val="00FD460F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24D7"/>
  <w15:chartTrackingRefBased/>
  <w15:docId w15:val="{72648196-8B2A-4E97-99BD-1734FB9C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92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279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D2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174012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7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174012"/>
    <w:rPr>
      <w:rFonts w:ascii="Calibri" w:eastAsia="Calibri" w:hAnsi="Calibri" w:cs="Calibri"/>
      <w:lang w:eastAsia="ru-RU"/>
    </w:rPr>
  </w:style>
  <w:style w:type="character" w:styleId="a9">
    <w:name w:val="Unresolved Mention"/>
    <w:uiPriority w:val="99"/>
    <w:semiHidden/>
    <w:unhideWhenUsed/>
    <w:rsid w:val="007E38E7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4C5C6F"/>
    <w:rPr>
      <w:color w:val="954F72"/>
      <w:u w:val="single"/>
    </w:rPr>
  </w:style>
  <w:style w:type="character" w:styleId="ab">
    <w:name w:val="Strong"/>
    <w:uiPriority w:val="22"/>
    <w:qFormat/>
    <w:rsid w:val="00261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neuromarket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legal/confidenti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Links>
    <vt:vector size="18" baseType="variant">
      <vt:variant>
        <vt:i4>6946830</vt:i4>
      </vt:variant>
      <vt:variant>
        <vt:i4>6</vt:i4>
      </vt:variant>
      <vt:variant>
        <vt:i4>0</vt:i4>
      </vt:variant>
      <vt:variant>
        <vt:i4>5</vt:i4>
      </vt:variant>
      <vt:variant>
        <vt:lpwstr>mailto:admin@podcast105.ru</vt:lpwstr>
      </vt:variant>
      <vt:variant>
        <vt:lpwstr/>
      </vt:variant>
      <vt:variant>
        <vt:i4>7798847</vt:i4>
      </vt:variant>
      <vt:variant>
        <vt:i4>3</vt:i4>
      </vt:variant>
      <vt:variant>
        <vt:i4>0</vt:i4>
      </vt:variant>
      <vt:variant>
        <vt:i4>5</vt:i4>
      </vt:variant>
      <vt:variant>
        <vt:lpwstr>https://www.yclients.com/info/confidential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https://yandex.ru/legal/confidential/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Константин Петрович</cp:lastModifiedBy>
  <cp:revision>25</cp:revision>
  <cp:lastPrinted>2024-03-20T20:12:00Z</cp:lastPrinted>
  <dcterms:created xsi:type="dcterms:W3CDTF">2024-12-17T18:17:00Z</dcterms:created>
  <dcterms:modified xsi:type="dcterms:W3CDTF">2025-03-17T05:59:00Z</dcterms:modified>
</cp:coreProperties>
</file>